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7E8D3" w14:textId="77777777" w:rsidR="004379EA" w:rsidRPr="00D526FF" w:rsidRDefault="004379EA" w:rsidP="004379EA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526FF">
        <w:rPr>
          <w:b/>
          <w:color w:val="000000"/>
        </w:rPr>
        <w:t xml:space="preserve">Fișa de verificare </w:t>
      </w:r>
    </w:p>
    <w:p w14:paraId="119BA705" w14:textId="77777777" w:rsidR="004379EA" w:rsidRPr="00D526FF" w:rsidRDefault="004379EA" w:rsidP="004379EA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526FF">
        <w:rPr>
          <w:b/>
          <w:color w:val="000000"/>
        </w:rPr>
        <w:t xml:space="preserve">privind </w:t>
      </w:r>
    </w:p>
    <w:p w14:paraId="1B631F6B" w14:textId="632040B6" w:rsidR="004379EA" w:rsidRDefault="004379EA" w:rsidP="004379EA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526FF">
        <w:rPr>
          <w:b/>
          <w:color w:val="000000"/>
        </w:rPr>
        <w:t>îndeplinirea standardelor minimale</w:t>
      </w:r>
    </w:p>
    <w:p w14:paraId="675F7ADA" w14:textId="6A8406A8" w:rsidR="002233B1" w:rsidRDefault="002233B1" w:rsidP="004379EA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intervalul</w:t>
      </w:r>
    </w:p>
    <w:p w14:paraId="66004820" w14:textId="159DF71F" w:rsidR="002233B1" w:rsidRPr="00D526FF" w:rsidRDefault="002233B1" w:rsidP="004379EA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2016-2020</w:t>
      </w:r>
    </w:p>
    <w:p w14:paraId="44B912FA" w14:textId="77777777" w:rsidR="004379EA" w:rsidRPr="00D526FF" w:rsidRDefault="004379EA" w:rsidP="004379EA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B19E920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7C111E1A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D526FF">
        <w:rPr>
          <w:b/>
          <w:color w:val="000000"/>
        </w:rPr>
        <w:t xml:space="preserve">1. Activitatea didactică </w:t>
      </w:r>
      <w:proofErr w:type="spellStart"/>
      <w:r w:rsidRPr="00D526FF">
        <w:rPr>
          <w:b/>
          <w:color w:val="000000"/>
        </w:rPr>
        <w:t>şi</w:t>
      </w:r>
      <w:proofErr w:type="spellEnd"/>
      <w:r w:rsidRPr="00D526FF">
        <w:rPr>
          <w:b/>
          <w:color w:val="000000"/>
        </w:rPr>
        <w:t xml:space="preserve"> profesională (A1)</w:t>
      </w:r>
    </w:p>
    <w:p w14:paraId="37BCD577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6256002F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1.1. </w:t>
      </w:r>
      <w:proofErr w:type="spellStart"/>
      <w:r w:rsidRPr="00D526FF">
        <w:rPr>
          <w:i/>
          <w:color w:val="000000"/>
        </w:rPr>
        <w:t>Cărţi</w:t>
      </w:r>
      <w:proofErr w:type="spellEnd"/>
      <w:r w:rsidRPr="00D526FF">
        <w:rPr>
          <w:i/>
          <w:color w:val="000000"/>
        </w:rPr>
        <w:t xml:space="preserve"> </w:t>
      </w:r>
      <w:proofErr w:type="spellStart"/>
      <w:r w:rsidRPr="00D526FF">
        <w:rPr>
          <w:i/>
          <w:color w:val="000000"/>
        </w:rPr>
        <w:t>şi</w:t>
      </w:r>
      <w:proofErr w:type="spellEnd"/>
      <w:r w:rsidRPr="00D526FF">
        <w:rPr>
          <w:i/>
          <w:color w:val="000000"/>
        </w:rPr>
        <w:t xml:space="preserve"> capitole în lucrări de specialitate:</w:t>
      </w:r>
    </w:p>
    <w:p w14:paraId="1851EFA1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  <w:r w:rsidRPr="00D526FF">
        <w:rPr>
          <w:i/>
          <w:color w:val="000000"/>
        </w:rPr>
        <w:t>1.1.1. Carte de autor unic, bazată pe teza de doctorat</w:t>
      </w:r>
    </w:p>
    <w:p w14:paraId="1A62C430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5A0D30F7" w14:textId="77777777" w:rsidR="004379EA" w:rsidRPr="00D526FF" w:rsidRDefault="004379EA" w:rsidP="004379EA">
      <w:pPr>
        <w:pStyle w:val="CVSpac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526FF">
        <w:rPr>
          <w:rFonts w:ascii="Times New Roman" w:hAnsi="Times New Roman"/>
          <w:sz w:val="24"/>
          <w:szCs w:val="24"/>
        </w:rPr>
        <w:t xml:space="preserve">Laura Bădescu, </w:t>
      </w:r>
      <w:r w:rsidRPr="00D526FF">
        <w:rPr>
          <w:rFonts w:ascii="Times New Roman" w:hAnsi="Times New Roman"/>
          <w:i/>
          <w:sz w:val="24"/>
          <w:szCs w:val="24"/>
        </w:rPr>
        <w:t>Retorica poeziei religioase a lui Nichifor Crainic</w:t>
      </w:r>
      <w:r w:rsidRPr="00D526FF">
        <w:rPr>
          <w:rFonts w:ascii="Times New Roman" w:hAnsi="Times New Roman"/>
          <w:sz w:val="24"/>
          <w:szCs w:val="24"/>
        </w:rPr>
        <w:t xml:space="preserve">, Editura Minerva, </w:t>
      </w:r>
      <w:proofErr w:type="spellStart"/>
      <w:r w:rsidRPr="00D526FF">
        <w:rPr>
          <w:rFonts w:ascii="Times New Roman" w:hAnsi="Times New Roman"/>
          <w:sz w:val="24"/>
          <w:szCs w:val="24"/>
        </w:rPr>
        <w:t>Bucureşti</w:t>
      </w:r>
      <w:proofErr w:type="spellEnd"/>
      <w:r w:rsidRPr="00D526FF">
        <w:rPr>
          <w:rFonts w:ascii="Times New Roman" w:hAnsi="Times New Roman"/>
          <w:sz w:val="24"/>
          <w:szCs w:val="24"/>
        </w:rPr>
        <w:t>, 2000</w:t>
      </w:r>
    </w:p>
    <w:p w14:paraId="471C512A" w14:textId="7B142228" w:rsidR="004379EA" w:rsidRPr="00D526FF" w:rsidRDefault="00737B6F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>
        <w:rPr>
          <w:b/>
          <w:color w:val="000000"/>
        </w:rPr>
        <w:t xml:space="preserve">Standard </w:t>
      </w:r>
      <w:r w:rsidR="00D64B0B">
        <w:rPr>
          <w:b/>
          <w:color w:val="000000"/>
        </w:rPr>
        <w:t>îndeplinit</w:t>
      </w:r>
    </w:p>
    <w:p w14:paraId="2462A581" w14:textId="77777777" w:rsidR="004379EA" w:rsidRPr="00D526FF" w:rsidRDefault="004379EA" w:rsidP="004379EA">
      <w:pPr>
        <w:autoSpaceDE w:val="0"/>
        <w:autoSpaceDN w:val="0"/>
        <w:adjustRightInd w:val="0"/>
        <w:jc w:val="right"/>
        <w:rPr>
          <w:color w:val="000000"/>
        </w:rPr>
      </w:pPr>
    </w:p>
    <w:p w14:paraId="77741941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  <w:r w:rsidRPr="00D526FF">
        <w:t xml:space="preserve">1.1.2. </w:t>
      </w:r>
      <w:r w:rsidRPr="00D526FF">
        <w:rPr>
          <w:i/>
          <w:color w:val="000000"/>
        </w:rPr>
        <w:t xml:space="preserve">Autor sau coautor de: monografie, sinteză, volum de studii tematice, studiu lingvistic, filologic, de critică sau istorie literară, </w:t>
      </w:r>
      <w:proofErr w:type="spellStart"/>
      <w:r w:rsidRPr="00D526FF">
        <w:rPr>
          <w:i/>
          <w:color w:val="000000"/>
        </w:rPr>
        <w:t>dicţionar</w:t>
      </w:r>
      <w:proofErr w:type="spellEnd"/>
      <w:r w:rsidRPr="00D526FF">
        <w:rPr>
          <w:i/>
          <w:color w:val="000000"/>
        </w:rPr>
        <w:t xml:space="preserve"> </w:t>
      </w:r>
      <w:proofErr w:type="spellStart"/>
      <w:r w:rsidRPr="00D526FF">
        <w:rPr>
          <w:i/>
          <w:color w:val="000000"/>
        </w:rPr>
        <w:t>ştiinţific</w:t>
      </w:r>
      <w:proofErr w:type="spellEnd"/>
      <w:r w:rsidRPr="00D526FF">
        <w:rPr>
          <w:i/>
          <w:color w:val="000000"/>
        </w:rPr>
        <w:t xml:space="preserve">, </w:t>
      </w:r>
      <w:proofErr w:type="spellStart"/>
      <w:r w:rsidRPr="00D526FF">
        <w:rPr>
          <w:i/>
          <w:color w:val="000000"/>
        </w:rPr>
        <w:t>ediţie</w:t>
      </w:r>
      <w:proofErr w:type="spellEnd"/>
      <w:r w:rsidRPr="00D526FF">
        <w:rPr>
          <w:i/>
          <w:color w:val="000000"/>
        </w:rPr>
        <w:t xml:space="preserve"> critică filologică (text vechi, documente, traducerea </w:t>
      </w:r>
      <w:proofErr w:type="spellStart"/>
      <w:r w:rsidRPr="00D526FF">
        <w:rPr>
          <w:i/>
          <w:color w:val="000000"/>
        </w:rPr>
        <w:t>şi</w:t>
      </w:r>
      <w:proofErr w:type="spellEnd"/>
      <w:r w:rsidRPr="00D526FF">
        <w:rPr>
          <w:i/>
          <w:color w:val="000000"/>
        </w:rPr>
        <w:t xml:space="preserve"> editarea critică a unui text scris într-o limbă veche).</w:t>
      </w:r>
      <w:r w:rsidRPr="00D526FF">
        <w:rPr>
          <w:color w:val="000000"/>
        </w:rPr>
        <w:t xml:space="preserve"> </w:t>
      </w:r>
    </w:p>
    <w:p w14:paraId="3BF9D92F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7B0DC29A" w14:textId="7F657CAA" w:rsidR="004379EA" w:rsidRPr="00D526FF" w:rsidRDefault="00737B6F" w:rsidP="004379EA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iCs/>
          <w:lang w:val="en-GB"/>
        </w:rPr>
        <w:t>[</w:t>
      </w:r>
      <w:r w:rsidR="004379EA" w:rsidRPr="00D526FF">
        <w:rPr>
          <w:i/>
        </w:rPr>
        <w:t>Dicționarul cronologic al literaturii române vechi</w:t>
      </w:r>
      <w:r w:rsidR="004379EA" w:rsidRPr="00D526FF">
        <w:rPr>
          <w:iCs/>
        </w:rPr>
        <w:t xml:space="preserve">, </w:t>
      </w:r>
      <w:r w:rsidR="004379EA" w:rsidRPr="00D526FF">
        <w:t xml:space="preserve">coord. general </w:t>
      </w:r>
      <w:proofErr w:type="spellStart"/>
      <w:r w:rsidR="004379EA" w:rsidRPr="00D526FF">
        <w:t>şi</w:t>
      </w:r>
      <w:proofErr w:type="spellEnd"/>
      <w:r w:rsidR="004379EA" w:rsidRPr="00D526FF">
        <w:t xml:space="preserve"> Cuvânt-înainte Eugen Simion, coord. Laura Bădescu, </w:t>
      </w:r>
      <w:proofErr w:type="spellStart"/>
      <w:r w:rsidR="004379EA" w:rsidRPr="00D526FF">
        <w:t>Bucureşti</w:t>
      </w:r>
      <w:proofErr w:type="spellEnd"/>
      <w:r w:rsidR="004379EA" w:rsidRPr="00D526FF">
        <w:t xml:space="preserve">: </w:t>
      </w:r>
      <w:proofErr w:type="spellStart"/>
      <w:r w:rsidR="004379EA" w:rsidRPr="00D526FF">
        <w:t>Fundaţia</w:t>
      </w:r>
      <w:proofErr w:type="spellEnd"/>
      <w:r w:rsidR="004379EA" w:rsidRPr="00D526FF">
        <w:t xml:space="preserve"> </w:t>
      </w:r>
      <w:proofErr w:type="spellStart"/>
      <w:r w:rsidR="004379EA" w:rsidRPr="00D526FF">
        <w:t>Naţională</w:t>
      </w:r>
      <w:proofErr w:type="spellEnd"/>
      <w:r w:rsidR="004379EA" w:rsidRPr="00D526FF">
        <w:t xml:space="preserve"> pentru </w:t>
      </w:r>
      <w:proofErr w:type="spellStart"/>
      <w:r w:rsidR="004379EA" w:rsidRPr="00D526FF">
        <w:t>Ştiinţă</w:t>
      </w:r>
      <w:proofErr w:type="spellEnd"/>
      <w:r w:rsidR="004379EA" w:rsidRPr="00D526FF">
        <w:t xml:space="preserve"> </w:t>
      </w:r>
      <w:proofErr w:type="spellStart"/>
      <w:r w:rsidR="004379EA" w:rsidRPr="00D526FF">
        <w:t>şi</w:t>
      </w:r>
      <w:proofErr w:type="spellEnd"/>
      <w:r w:rsidR="004379EA" w:rsidRPr="00D526FF">
        <w:t xml:space="preserve"> Artă, 2021 (coordonator &amp; coautor)</w:t>
      </w:r>
      <w:r>
        <w:t>]</w:t>
      </w:r>
    </w:p>
    <w:p w14:paraId="59EF88AD" w14:textId="46F7E6B1" w:rsidR="004379EA" w:rsidRPr="00D526FF" w:rsidRDefault="004379EA" w:rsidP="004379EA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D526FF">
        <w:rPr>
          <w:i/>
        </w:rPr>
        <w:t>Enciclopedia literaturii române vechi</w:t>
      </w:r>
      <w:r w:rsidRPr="00D526FF">
        <w:t xml:space="preserve">, coord. gen. </w:t>
      </w:r>
      <w:proofErr w:type="spellStart"/>
      <w:r w:rsidRPr="00D526FF">
        <w:t>şi</w:t>
      </w:r>
      <w:proofErr w:type="spellEnd"/>
      <w:r w:rsidRPr="00D526FF">
        <w:t xml:space="preserve"> Cuvânt-înainte Eugen Simion, coord. </w:t>
      </w:r>
      <w:proofErr w:type="spellStart"/>
      <w:r w:rsidRPr="00D526FF">
        <w:t>şi</w:t>
      </w:r>
      <w:proofErr w:type="spellEnd"/>
      <w:r w:rsidRPr="00D526FF">
        <w:t xml:space="preserve"> revizie Dan Horia Mazilu, Gheorghe Chivu, Eugen Pavel, Laura Bădescu, </w:t>
      </w:r>
      <w:proofErr w:type="spellStart"/>
      <w:r w:rsidRPr="00D526FF">
        <w:t>Bucureşti</w:t>
      </w:r>
      <w:proofErr w:type="spellEnd"/>
      <w:r w:rsidRPr="00D526FF">
        <w:t xml:space="preserve">: </w:t>
      </w:r>
      <w:proofErr w:type="spellStart"/>
      <w:r w:rsidRPr="00D526FF">
        <w:t>Fundaţia</w:t>
      </w:r>
      <w:proofErr w:type="spellEnd"/>
      <w:r w:rsidRPr="00D526FF">
        <w:t xml:space="preserve"> </w:t>
      </w:r>
      <w:proofErr w:type="spellStart"/>
      <w:r w:rsidRPr="00D526FF">
        <w:t>Naţională</w:t>
      </w:r>
      <w:proofErr w:type="spellEnd"/>
      <w:r w:rsidRPr="00D526FF">
        <w:t xml:space="preserve"> pentru </w:t>
      </w:r>
      <w:proofErr w:type="spellStart"/>
      <w:r w:rsidRPr="00D526FF">
        <w:t>Ştiinţă</w:t>
      </w:r>
      <w:proofErr w:type="spellEnd"/>
      <w:r w:rsidRPr="00D526FF">
        <w:t xml:space="preserve"> </w:t>
      </w:r>
      <w:proofErr w:type="spellStart"/>
      <w:r w:rsidRPr="00D526FF">
        <w:t>şi</w:t>
      </w:r>
      <w:proofErr w:type="spellEnd"/>
      <w:r w:rsidRPr="00D526FF">
        <w:t xml:space="preserve"> Artă, Muzeul </w:t>
      </w:r>
      <w:proofErr w:type="spellStart"/>
      <w:r w:rsidRPr="00D526FF">
        <w:t>Naţional</w:t>
      </w:r>
      <w:proofErr w:type="spellEnd"/>
      <w:r w:rsidRPr="00D526FF">
        <w:t xml:space="preserve"> al Literaturii Române, 2018; (coordonator &amp; coautor)</w:t>
      </w:r>
    </w:p>
    <w:p w14:paraId="31568492" w14:textId="77777777" w:rsidR="004379EA" w:rsidRPr="00D526FF" w:rsidRDefault="004379EA" w:rsidP="004379EA">
      <w:pPr>
        <w:suppressAutoHyphens/>
        <w:ind w:left="720"/>
        <w:jc w:val="both"/>
      </w:pPr>
    </w:p>
    <w:p w14:paraId="5F28A151" w14:textId="23F717AC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>Punctaj:15x</w:t>
      </w:r>
      <w:r w:rsidR="00737B6F">
        <w:rPr>
          <w:b/>
          <w:color w:val="000000"/>
        </w:rPr>
        <w:t>1</w:t>
      </w:r>
      <w:r w:rsidRPr="00D526FF">
        <w:rPr>
          <w:b/>
          <w:color w:val="000000"/>
        </w:rPr>
        <w:t>= 15puncte</w:t>
      </w:r>
    </w:p>
    <w:p w14:paraId="34C176D2" w14:textId="7777777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</w:p>
    <w:p w14:paraId="7CF81A52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1.1.3. </w:t>
      </w:r>
      <w:r w:rsidRPr="00D526FF">
        <w:t xml:space="preserve">Coordonator / coautor la lucrări fundamentale sau de </w:t>
      </w:r>
      <w:proofErr w:type="spellStart"/>
      <w:r w:rsidRPr="00D526FF">
        <w:t>referinţă</w:t>
      </w:r>
      <w:proofErr w:type="spellEnd"/>
      <w:r w:rsidRPr="00D526FF">
        <w:t xml:space="preserve"> (</w:t>
      </w:r>
      <w:proofErr w:type="spellStart"/>
      <w:r w:rsidRPr="00D526FF">
        <w:t>dicţionare</w:t>
      </w:r>
      <w:proofErr w:type="spellEnd"/>
      <w:r w:rsidRPr="00D526FF">
        <w:t>, enciclopedii, atlase, tratate)</w:t>
      </w:r>
    </w:p>
    <w:p w14:paraId="5516B94B" w14:textId="77777777" w:rsidR="004379EA" w:rsidRPr="00D526FF" w:rsidRDefault="004379EA" w:rsidP="004379EA">
      <w:pPr>
        <w:numPr>
          <w:ilvl w:val="0"/>
          <w:numId w:val="2"/>
        </w:numPr>
        <w:suppressAutoHyphens/>
        <w:jc w:val="both"/>
      </w:pPr>
      <w:r w:rsidRPr="00D526FF">
        <w:rPr>
          <w:i/>
          <w:iCs/>
          <w:lang w:val="pt-PT"/>
        </w:rPr>
        <w:t>A Minha Outra Pátria é a Latina</w:t>
      </w:r>
      <w:r w:rsidRPr="00D526FF">
        <w:rPr>
          <w:lang w:val="pt-PT"/>
        </w:rPr>
        <w:t>,</w:t>
      </w:r>
      <w:r w:rsidRPr="00D526FF">
        <w:rPr>
          <w:shd w:val="clear" w:color="auto" w:fill="FFFFFF"/>
        </w:rPr>
        <w:t xml:space="preserve"> </w:t>
      </w:r>
      <w:r w:rsidRPr="00D526FF">
        <w:rPr>
          <w:lang w:val="pt-PT"/>
        </w:rPr>
        <w:t xml:space="preserve">Cristóvão, Fernando (coord.), cap. </w:t>
      </w:r>
      <w:r w:rsidRPr="00D526FF">
        <w:rPr>
          <w:lang w:val="fr-FR"/>
        </w:rPr>
        <w:t xml:space="preserve">Laura </w:t>
      </w:r>
      <w:proofErr w:type="spellStart"/>
      <w:r w:rsidRPr="00D526FF">
        <w:rPr>
          <w:lang w:val="fr-FR"/>
        </w:rPr>
        <w:t>Bădescu</w:t>
      </w:r>
      <w:proofErr w:type="spellEnd"/>
      <w:r w:rsidRPr="00D526FF">
        <w:rPr>
          <w:lang w:val="fr-FR"/>
        </w:rPr>
        <w:t xml:space="preserve">, </w:t>
      </w:r>
      <w:r w:rsidRPr="00D526FF">
        <w:rPr>
          <w:i/>
          <w:lang w:val="fr-FR"/>
        </w:rPr>
        <w:t xml:space="preserve">...de la </w:t>
      </w:r>
      <w:proofErr w:type="spellStart"/>
      <w:r w:rsidRPr="00D526FF">
        <w:rPr>
          <w:i/>
          <w:lang w:val="fr-FR"/>
        </w:rPr>
        <w:t>Râm</w:t>
      </w:r>
      <w:proofErr w:type="spellEnd"/>
      <w:r w:rsidRPr="00D526FF">
        <w:rPr>
          <w:i/>
          <w:lang w:val="fr-FR"/>
        </w:rPr>
        <w:t xml:space="preserve"> ne </w:t>
      </w:r>
      <w:proofErr w:type="spellStart"/>
      <w:r w:rsidRPr="00D526FF">
        <w:rPr>
          <w:i/>
          <w:lang w:val="fr-FR"/>
        </w:rPr>
        <w:t>tragem</w:t>
      </w:r>
      <w:proofErr w:type="spellEnd"/>
      <w:r w:rsidRPr="00D526FF">
        <w:rPr>
          <w:i/>
          <w:lang w:val="fr-FR"/>
        </w:rPr>
        <w:t xml:space="preserve">... </w:t>
      </w:r>
      <w:r w:rsidRPr="00D526FF">
        <w:rPr>
          <w:i/>
          <w:lang w:val="pt-PT"/>
        </w:rPr>
        <w:t xml:space="preserve">Repere identitare ale romanităţii românilor </w:t>
      </w:r>
      <w:r w:rsidRPr="00D526FF">
        <w:rPr>
          <w:iCs/>
        </w:rPr>
        <w:t xml:space="preserve">în </w:t>
      </w:r>
      <w:r w:rsidRPr="00D526FF">
        <w:rPr>
          <w:i/>
          <w:lang w:val="pt-PT"/>
        </w:rPr>
        <w:t>A minha outra Patria é a Latina</w:t>
      </w:r>
      <w:r w:rsidRPr="00D526FF">
        <w:rPr>
          <w:shd w:val="clear" w:color="auto" w:fill="FFFFFF"/>
        </w:rPr>
        <w:t xml:space="preserve"> EDIÇOES ESGOTADAS,</w:t>
      </w:r>
      <w:r w:rsidRPr="00D526FF">
        <w:rPr>
          <w:lang w:val="pt-PT"/>
        </w:rPr>
        <w:t xml:space="preserve"> </w:t>
      </w:r>
      <w:r w:rsidRPr="00D526FF">
        <w:rPr>
          <w:iCs/>
          <w:lang w:val="pt-PT"/>
        </w:rPr>
        <w:t>2019 (</w:t>
      </w:r>
      <w:hyperlink r:id="rId5" w:history="1">
        <w:r w:rsidRPr="00D526FF">
          <w:rPr>
            <w:rStyle w:val="Hyperlink"/>
            <w:iCs/>
            <w:lang w:val="pt-PT"/>
          </w:rPr>
          <w:t>https://www.fnac.pt/A-Minha-Outra-Patria-e-a-Latina-Fernando-Cristovao/a7287861</w:t>
        </w:r>
      </w:hyperlink>
      <w:r w:rsidRPr="00D526FF">
        <w:rPr>
          <w:iCs/>
          <w:lang w:val="pt-PT"/>
        </w:rPr>
        <w:t xml:space="preserve"> (coautor)</w:t>
      </w:r>
    </w:p>
    <w:p w14:paraId="2416A91D" w14:textId="6B00FB87" w:rsidR="004379EA" w:rsidRPr="00D526FF" w:rsidRDefault="004379EA" w:rsidP="004379EA">
      <w:pPr>
        <w:suppressAutoHyphens/>
        <w:ind w:left="720"/>
        <w:jc w:val="right"/>
      </w:pPr>
      <w:r w:rsidRPr="00D526FF">
        <w:rPr>
          <w:b/>
          <w:color w:val="000000"/>
        </w:rPr>
        <w:t>Punctaj: 20px1=</w:t>
      </w:r>
      <w:r w:rsidR="00737B6F">
        <w:rPr>
          <w:b/>
          <w:color w:val="000000"/>
        </w:rPr>
        <w:t>20</w:t>
      </w:r>
      <w:r w:rsidRPr="00D526FF">
        <w:rPr>
          <w:b/>
          <w:color w:val="000000"/>
        </w:rPr>
        <w:t>puncte</w:t>
      </w:r>
    </w:p>
    <w:p w14:paraId="14627A28" w14:textId="77777777" w:rsidR="004379EA" w:rsidRPr="00D526FF" w:rsidRDefault="004379EA" w:rsidP="004379EA">
      <w:pPr>
        <w:suppressAutoHyphens/>
        <w:ind w:left="720"/>
        <w:jc w:val="both"/>
        <w:rPr>
          <w:color w:val="000000"/>
        </w:rPr>
      </w:pPr>
    </w:p>
    <w:p w14:paraId="0654EFFA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0386FA74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  <w:r w:rsidRPr="00D526FF">
        <w:t xml:space="preserve">1.1.5. Editarea – (a) în străinătate; (b) în </w:t>
      </w:r>
      <w:proofErr w:type="spellStart"/>
      <w:r w:rsidRPr="00D526FF">
        <w:t>ţară</w:t>
      </w:r>
      <w:proofErr w:type="spellEnd"/>
      <w:r w:rsidRPr="00D526FF">
        <w:t xml:space="preserve"> – de volume decurgând din lucrări ale unor simpozioane, colocvii, </w:t>
      </w:r>
      <w:proofErr w:type="spellStart"/>
      <w:r w:rsidRPr="00D526FF">
        <w:t>conferinţe</w:t>
      </w:r>
      <w:proofErr w:type="spellEnd"/>
      <w:r w:rsidRPr="00D526FF">
        <w:t xml:space="preserve">, congrese, work-shop-uri pe teme </w:t>
      </w:r>
      <w:proofErr w:type="spellStart"/>
      <w:r w:rsidRPr="00D526FF">
        <w:t>ştiinţifice</w:t>
      </w:r>
      <w:proofErr w:type="spellEnd"/>
      <w:r w:rsidRPr="00D526FF">
        <w:t xml:space="preserve">, organizate în cadru </w:t>
      </w:r>
      <w:proofErr w:type="spellStart"/>
      <w:r w:rsidRPr="00D526FF">
        <w:t>instituţional</w:t>
      </w:r>
      <w:proofErr w:type="spellEnd"/>
      <w:r w:rsidRPr="00D526FF">
        <w:t xml:space="preserve"> de către </w:t>
      </w:r>
      <w:proofErr w:type="spellStart"/>
      <w:r w:rsidRPr="00D526FF">
        <w:t>Universităţi</w:t>
      </w:r>
      <w:proofErr w:type="spellEnd"/>
      <w:r w:rsidRPr="00D526FF">
        <w:t xml:space="preserve">, Academia Română, Institutele Academiei Române; editarea de volume colective </w:t>
      </w:r>
      <w:proofErr w:type="spellStart"/>
      <w:r w:rsidRPr="00D526FF">
        <w:t>şi</w:t>
      </w:r>
      <w:proofErr w:type="spellEnd"/>
      <w:r w:rsidRPr="00D526FF">
        <w:t xml:space="preserve"> de numere tematice ale </w:t>
      </w:r>
      <w:proofErr w:type="spellStart"/>
      <w:r w:rsidRPr="00D526FF">
        <w:t>publicaţiilor</w:t>
      </w:r>
      <w:proofErr w:type="spellEnd"/>
      <w:r w:rsidRPr="00D526FF">
        <w:t xml:space="preserve"> de specialitate.</w:t>
      </w:r>
    </w:p>
    <w:p w14:paraId="6C42E331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5D12D1B3" w14:textId="7777777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</w:p>
    <w:p w14:paraId="3603A675" w14:textId="77777777" w:rsidR="004379EA" w:rsidRPr="00D526FF" w:rsidRDefault="004379EA" w:rsidP="004379EA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D526FF">
        <w:rPr>
          <w:lang w:val="en-US"/>
        </w:rPr>
        <w:t xml:space="preserve">Coeditor </w:t>
      </w:r>
      <w:r w:rsidRPr="00D526FF">
        <w:t>“</w:t>
      </w:r>
      <w:proofErr w:type="spellStart"/>
      <w:r w:rsidRPr="00D526FF">
        <w:t>Transylvanian</w:t>
      </w:r>
      <w:proofErr w:type="spellEnd"/>
      <w:r w:rsidRPr="00D526FF">
        <w:t xml:space="preserve"> Review”, vol. XXVIII, </w:t>
      </w:r>
      <w:proofErr w:type="spellStart"/>
      <w:r w:rsidRPr="00D526FF">
        <w:t>Supplement</w:t>
      </w:r>
      <w:proofErr w:type="spellEnd"/>
      <w:r w:rsidRPr="00D526FF">
        <w:t xml:space="preserve"> No. 1, 2019 (</w:t>
      </w:r>
      <w:r w:rsidRPr="00D526FF">
        <w:rPr>
          <w:i/>
          <w:iCs/>
        </w:rPr>
        <w:t xml:space="preserve">Romanian </w:t>
      </w:r>
      <w:proofErr w:type="spellStart"/>
      <w:r w:rsidRPr="00D526FF">
        <w:rPr>
          <w:i/>
          <w:iCs/>
        </w:rPr>
        <w:t>Literature</w:t>
      </w:r>
      <w:proofErr w:type="spellEnd"/>
      <w:r w:rsidRPr="00D526FF">
        <w:rPr>
          <w:i/>
          <w:iCs/>
        </w:rPr>
        <w:t xml:space="preserve"> in </w:t>
      </w:r>
      <w:proofErr w:type="spellStart"/>
      <w:r w:rsidRPr="00D526FF">
        <w:rPr>
          <w:i/>
          <w:iCs/>
        </w:rPr>
        <w:t>the</w:t>
      </w:r>
      <w:proofErr w:type="spellEnd"/>
      <w:r w:rsidRPr="00D526FF">
        <w:rPr>
          <w:i/>
          <w:iCs/>
        </w:rPr>
        <w:t xml:space="preserve"> Digital </w:t>
      </w:r>
      <w:proofErr w:type="spellStart"/>
      <w:r w:rsidRPr="00D526FF">
        <w:rPr>
          <w:i/>
          <w:iCs/>
        </w:rPr>
        <w:t>Age</w:t>
      </w:r>
      <w:proofErr w:type="spellEnd"/>
      <w:r w:rsidRPr="00D526FF">
        <w:t>)</w:t>
      </w:r>
    </w:p>
    <w:p w14:paraId="6818BFCF" w14:textId="59BC798D" w:rsidR="004379EA" w:rsidRPr="00D526FF" w:rsidRDefault="004379EA" w:rsidP="004379E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D526FF">
        <w:t xml:space="preserve">Lucrările Colocviului Național </w:t>
      </w:r>
      <w:r w:rsidRPr="00D526FF">
        <w:rPr>
          <w:i/>
        </w:rPr>
        <w:t xml:space="preserve">Literatura Română Veche, </w:t>
      </w:r>
      <w:r>
        <w:rPr>
          <w:iCs/>
          <w:lang w:val="en-GB"/>
        </w:rPr>
        <w:t>[</w:t>
      </w:r>
      <w:r w:rsidRPr="00D526FF">
        <w:t>ediția I, 2013, Institutul de Istorie și Teorie Literară “G. Călinescu”, ediția a II-a, 2015,</w:t>
      </w:r>
      <w:r>
        <w:t>]</w:t>
      </w:r>
      <w:r w:rsidRPr="00D526FF">
        <w:t xml:space="preserve"> ediția a III-a 2017 (v. </w:t>
      </w:r>
      <w:hyperlink r:id="rId6" w:history="1">
        <w:r w:rsidRPr="00D526FF">
          <w:rPr>
            <w:rStyle w:val="Hyperlink"/>
          </w:rPr>
          <w:t>https://ritlinstcalinescu.wordpress.com/arhiva/</w:t>
        </w:r>
      </w:hyperlink>
      <w:r w:rsidRPr="00D526FF">
        <w:t>)</w:t>
      </w:r>
    </w:p>
    <w:p w14:paraId="18834F01" w14:textId="2EBDC4A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lastRenderedPageBreak/>
        <w:t>Punctaj: 7px</w:t>
      </w:r>
      <w:r w:rsidR="00737B6F">
        <w:rPr>
          <w:b/>
          <w:color w:val="000000"/>
        </w:rPr>
        <w:t>2</w:t>
      </w:r>
      <w:r w:rsidRPr="00D526FF">
        <w:rPr>
          <w:b/>
          <w:color w:val="000000"/>
        </w:rPr>
        <w:t>=</w:t>
      </w:r>
      <w:r w:rsidR="00737B6F">
        <w:rPr>
          <w:b/>
          <w:color w:val="000000"/>
        </w:rPr>
        <w:t>14</w:t>
      </w:r>
      <w:r w:rsidRPr="00D526FF">
        <w:rPr>
          <w:b/>
          <w:color w:val="000000"/>
        </w:rPr>
        <w:t>puncte</w:t>
      </w:r>
    </w:p>
    <w:p w14:paraId="1439E929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7EEA10A1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748CDF01" w14:textId="77777777" w:rsidR="004379EA" w:rsidRPr="00D526FF" w:rsidRDefault="004379EA" w:rsidP="004379EA">
      <w:pPr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1.4. Îndrumare. Conducător de doctorat. </w:t>
      </w:r>
    </w:p>
    <w:p w14:paraId="5B542691" w14:textId="77777777" w:rsidR="004379EA" w:rsidRPr="00D526FF" w:rsidRDefault="004379EA" w:rsidP="004379EA">
      <w:pPr>
        <w:suppressAutoHyphens/>
        <w:ind w:left="720"/>
        <w:jc w:val="right"/>
        <w:rPr>
          <w:b/>
          <w:color w:val="000000"/>
        </w:rPr>
      </w:pPr>
      <w:r w:rsidRPr="00D526FF">
        <w:rPr>
          <w:b/>
          <w:color w:val="000000"/>
        </w:rPr>
        <w:t>Punctaj: 10puncte</w:t>
      </w:r>
    </w:p>
    <w:p w14:paraId="46587698" w14:textId="16CBA065" w:rsidR="004379EA" w:rsidRPr="00D526FF" w:rsidRDefault="004379EA" w:rsidP="004379EA">
      <w:pPr>
        <w:tabs>
          <w:tab w:val="left" w:pos="1850"/>
        </w:tabs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ab/>
      </w:r>
    </w:p>
    <w:p w14:paraId="4ACA90F7" w14:textId="3479D894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  <w:r w:rsidRPr="00D526FF">
        <w:rPr>
          <w:b/>
          <w:color w:val="000000"/>
          <w:sz w:val="28"/>
          <w:szCs w:val="28"/>
        </w:rPr>
        <w:t xml:space="preserve">Total A1 – </w:t>
      </w:r>
      <w:r w:rsidR="002233B1">
        <w:rPr>
          <w:b/>
          <w:color w:val="000000"/>
          <w:sz w:val="28"/>
          <w:szCs w:val="28"/>
        </w:rPr>
        <w:t>49</w:t>
      </w:r>
    </w:p>
    <w:p w14:paraId="58283536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198E3E86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01014F5C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D526FF">
        <w:rPr>
          <w:b/>
          <w:color w:val="000000"/>
        </w:rPr>
        <w:t>2. Activitate de cercetare (A2)</w:t>
      </w:r>
    </w:p>
    <w:p w14:paraId="2A4E2423" w14:textId="2FBB5312" w:rsidR="004379EA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2.1.Articole, </w:t>
      </w:r>
      <w:proofErr w:type="spellStart"/>
      <w:r w:rsidRPr="00D526FF">
        <w:rPr>
          <w:i/>
          <w:color w:val="000000"/>
        </w:rPr>
        <w:t>studii,comunicări</w:t>
      </w:r>
      <w:proofErr w:type="spellEnd"/>
      <w:r w:rsidRPr="00D526FF">
        <w:rPr>
          <w:i/>
          <w:color w:val="000000"/>
        </w:rPr>
        <w:t>, recenzi</w:t>
      </w:r>
      <w:r w:rsidR="008C385A">
        <w:rPr>
          <w:i/>
          <w:color w:val="000000"/>
        </w:rPr>
        <w:t>i</w:t>
      </w:r>
    </w:p>
    <w:p w14:paraId="406EA54B" w14:textId="77777777" w:rsidR="008C385A" w:rsidRPr="00D526FF" w:rsidRDefault="008C385A" w:rsidP="004379EA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12CD1089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2.1.1. publicate în reviste </w:t>
      </w:r>
      <w:proofErr w:type="spellStart"/>
      <w:r w:rsidRPr="00D526FF">
        <w:rPr>
          <w:i/>
          <w:color w:val="000000"/>
        </w:rPr>
        <w:t>ştiinţifice</w:t>
      </w:r>
      <w:proofErr w:type="spellEnd"/>
      <w:r w:rsidRPr="00D526FF">
        <w:rPr>
          <w:i/>
          <w:color w:val="000000"/>
        </w:rPr>
        <w:t xml:space="preserve"> indexate ISI/ Thompson Reuters, Elsevier/</w:t>
      </w:r>
      <w:proofErr w:type="spellStart"/>
      <w:r w:rsidRPr="00D526FF">
        <w:rPr>
          <w:i/>
          <w:color w:val="000000"/>
        </w:rPr>
        <w:t>Scopus</w:t>
      </w:r>
      <w:proofErr w:type="spellEnd"/>
      <w:r w:rsidRPr="00D526FF">
        <w:rPr>
          <w:i/>
          <w:color w:val="000000"/>
        </w:rPr>
        <w:t xml:space="preserve">, </w:t>
      </w:r>
      <w:proofErr w:type="spellStart"/>
      <w:r w:rsidRPr="00D526FF">
        <w:rPr>
          <w:i/>
          <w:color w:val="000000"/>
        </w:rPr>
        <w:t>Ebsco</w:t>
      </w:r>
      <w:proofErr w:type="spellEnd"/>
    </w:p>
    <w:p w14:paraId="60001120" w14:textId="77777777" w:rsidR="004379EA" w:rsidRPr="00D526FF" w:rsidRDefault="004379EA" w:rsidP="004379EA">
      <w:pPr>
        <w:numPr>
          <w:ilvl w:val="0"/>
          <w:numId w:val="14"/>
        </w:numPr>
        <w:jc w:val="both"/>
      </w:pPr>
      <w:r w:rsidRPr="00D526FF">
        <w:rPr>
          <w:lang w:val="en-US"/>
        </w:rPr>
        <w:t xml:space="preserve">Laura </w:t>
      </w:r>
      <w:proofErr w:type="spellStart"/>
      <w:r w:rsidRPr="00D526FF">
        <w:rPr>
          <w:lang w:val="en-US"/>
        </w:rPr>
        <w:t>Bădescu</w:t>
      </w:r>
      <w:proofErr w:type="spellEnd"/>
      <w:r w:rsidRPr="00D526FF">
        <w:rPr>
          <w:lang w:val="en-US"/>
        </w:rPr>
        <w:t>, </w:t>
      </w:r>
      <w:r w:rsidRPr="00D526FF">
        <w:rPr>
          <w:i/>
          <w:iCs/>
          <w:lang w:val="en-US"/>
        </w:rPr>
        <w:t>The Institution of Literary Genre in the Old Romanian Culture. The Slavonic Case</w:t>
      </w:r>
      <w:r w:rsidRPr="00D526FF">
        <w:t xml:space="preserve"> în “</w:t>
      </w:r>
      <w:proofErr w:type="spellStart"/>
      <w:r w:rsidRPr="00D526FF">
        <w:t>Transylvanian</w:t>
      </w:r>
      <w:proofErr w:type="spellEnd"/>
      <w:r w:rsidRPr="00D526FF">
        <w:t xml:space="preserve"> Review”, vol. XXVIII, </w:t>
      </w:r>
      <w:proofErr w:type="spellStart"/>
      <w:r w:rsidRPr="00D526FF">
        <w:t>Supplement</w:t>
      </w:r>
      <w:proofErr w:type="spellEnd"/>
      <w:r w:rsidRPr="00D526FF">
        <w:t xml:space="preserve"> No. 1, 2019 (</w:t>
      </w:r>
      <w:r w:rsidRPr="00D526FF">
        <w:rPr>
          <w:i/>
          <w:iCs/>
        </w:rPr>
        <w:t xml:space="preserve">Romanian </w:t>
      </w:r>
      <w:proofErr w:type="spellStart"/>
      <w:r w:rsidRPr="00D526FF">
        <w:rPr>
          <w:i/>
          <w:iCs/>
        </w:rPr>
        <w:t>Literature</w:t>
      </w:r>
      <w:proofErr w:type="spellEnd"/>
      <w:r w:rsidRPr="00D526FF">
        <w:rPr>
          <w:i/>
          <w:iCs/>
        </w:rPr>
        <w:t xml:space="preserve"> in </w:t>
      </w:r>
      <w:proofErr w:type="spellStart"/>
      <w:r w:rsidRPr="00D526FF">
        <w:rPr>
          <w:i/>
          <w:iCs/>
        </w:rPr>
        <w:t>the</w:t>
      </w:r>
      <w:proofErr w:type="spellEnd"/>
      <w:r w:rsidRPr="00D526FF">
        <w:rPr>
          <w:i/>
          <w:iCs/>
        </w:rPr>
        <w:t xml:space="preserve"> Digital </w:t>
      </w:r>
      <w:proofErr w:type="spellStart"/>
      <w:r w:rsidRPr="00D526FF">
        <w:rPr>
          <w:i/>
          <w:iCs/>
        </w:rPr>
        <w:t>Age</w:t>
      </w:r>
      <w:proofErr w:type="spellEnd"/>
      <w:r w:rsidRPr="00D526FF">
        <w:t xml:space="preserve">), p 23-32 </w:t>
      </w:r>
    </w:p>
    <w:p w14:paraId="7D9DE767" w14:textId="7D8B94BB" w:rsidR="004379EA" w:rsidRPr="00D64B0B" w:rsidRDefault="004379EA" w:rsidP="004379EA">
      <w:pPr>
        <w:numPr>
          <w:ilvl w:val="0"/>
          <w:numId w:val="14"/>
        </w:numPr>
        <w:jc w:val="both"/>
        <w:rPr>
          <w:bCs/>
          <w:iCs/>
        </w:rPr>
      </w:pPr>
      <w:r w:rsidRPr="00D526FF">
        <w:rPr>
          <w:lang w:val="en-US"/>
        </w:rPr>
        <w:t xml:space="preserve">Laura </w:t>
      </w:r>
      <w:proofErr w:type="spellStart"/>
      <w:r w:rsidRPr="00D526FF">
        <w:rPr>
          <w:lang w:val="en-US"/>
        </w:rPr>
        <w:t>Bădescu</w:t>
      </w:r>
      <w:proofErr w:type="spellEnd"/>
      <w:r w:rsidRPr="00D526FF">
        <w:rPr>
          <w:lang w:val="en-US"/>
        </w:rPr>
        <w:t xml:space="preserve">, </w:t>
      </w:r>
      <w:r w:rsidRPr="00D526FF">
        <w:rPr>
          <w:bCs/>
          <w:i/>
        </w:rPr>
        <w:t>Self-</w:t>
      </w:r>
      <w:proofErr w:type="spellStart"/>
      <w:r w:rsidRPr="00D526FF">
        <w:rPr>
          <w:bCs/>
          <w:i/>
        </w:rPr>
        <w:t>Censoring</w:t>
      </w:r>
      <w:proofErr w:type="spellEnd"/>
      <w:r w:rsidRPr="00D526FF">
        <w:rPr>
          <w:bCs/>
          <w:i/>
        </w:rPr>
        <w:t xml:space="preserve"> Memorial </w:t>
      </w:r>
      <w:proofErr w:type="spellStart"/>
      <w:r w:rsidRPr="00D526FF">
        <w:rPr>
          <w:bCs/>
          <w:i/>
        </w:rPr>
        <w:t>Writing</w:t>
      </w:r>
      <w:proofErr w:type="spellEnd"/>
      <w:r w:rsidRPr="00D526FF">
        <w:rPr>
          <w:bCs/>
          <w:i/>
        </w:rPr>
        <w:t xml:space="preserve">: </w:t>
      </w:r>
      <w:proofErr w:type="spellStart"/>
      <w:r w:rsidRPr="00D526FF">
        <w:rPr>
          <w:bCs/>
          <w:i/>
        </w:rPr>
        <w:t>Crainic’s</w:t>
      </w:r>
      <w:proofErr w:type="spellEnd"/>
      <w:r w:rsidRPr="00D526FF">
        <w:rPr>
          <w:bCs/>
          <w:i/>
        </w:rPr>
        <w:t xml:space="preserve"> Case</w:t>
      </w:r>
      <w:r w:rsidRPr="00D526FF">
        <w:rPr>
          <w:bCs/>
          <w:iCs/>
        </w:rPr>
        <w:t xml:space="preserve">, “Comunicare interculturală și literatură”, </w:t>
      </w:r>
      <w:proofErr w:type="spellStart"/>
      <w:r w:rsidRPr="00D526FF">
        <w:rPr>
          <w:bCs/>
          <w:iCs/>
        </w:rPr>
        <w:t>vol</w:t>
      </w:r>
      <w:proofErr w:type="spellEnd"/>
      <w:r w:rsidRPr="00D526FF">
        <w:rPr>
          <w:bCs/>
          <w:iCs/>
        </w:rPr>
        <w:t xml:space="preserve"> 25, nr 1 (2018), p. 41-53 </w:t>
      </w:r>
      <w:hyperlink r:id="rId7" w:history="1">
        <w:r w:rsidRPr="00D526FF">
          <w:rPr>
            <w:rStyle w:val="Hyperlink"/>
          </w:rPr>
          <w:t>http://www.gup.ugal.ro/ugaljournals/index.php/cil/article/view/2415</w:t>
        </w:r>
      </w:hyperlink>
    </w:p>
    <w:p w14:paraId="2DFBD678" w14:textId="77777777" w:rsidR="00D64B0B" w:rsidRDefault="00D64B0B" w:rsidP="00D64B0B">
      <w:pPr>
        <w:numPr>
          <w:ilvl w:val="0"/>
          <w:numId w:val="14"/>
        </w:numPr>
        <w:suppressAutoHyphens/>
        <w:jc w:val="both"/>
      </w:pPr>
      <w:r w:rsidRPr="0027358E">
        <w:t xml:space="preserve">Laurențiu-Marian Neagu, Teodor-Mihai COTEȚ, Mihai Dascălu, </w:t>
      </w:r>
      <w:proofErr w:type="spellStart"/>
      <w:r w:rsidRPr="0027358E">
        <w:t>Ştefan</w:t>
      </w:r>
      <w:proofErr w:type="spellEnd"/>
      <w:r w:rsidRPr="0027358E">
        <w:t xml:space="preserve"> </w:t>
      </w:r>
      <w:proofErr w:type="spellStart"/>
      <w:r w:rsidRPr="0027358E">
        <w:t>Trăuşan-Matu</w:t>
      </w:r>
      <w:proofErr w:type="spellEnd"/>
      <w:r w:rsidRPr="0027358E">
        <w:t xml:space="preserve">, Laura Bădescu, Eugen Simion, </w:t>
      </w:r>
      <w:r w:rsidRPr="0027358E">
        <w:rPr>
          <w:i/>
          <w:iCs/>
        </w:rPr>
        <w:t xml:space="preserve">Semantic </w:t>
      </w:r>
      <w:proofErr w:type="spellStart"/>
      <w:r w:rsidRPr="0027358E">
        <w:rPr>
          <w:i/>
          <w:iCs/>
        </w:rPr>
        <w:t>Author</w:t>
      </w:r>
      <w:proofErr w:type="spellEnd"/>
      <w:r w:rsidRPr="0027358E">
        <w:rPr>
          <w:i/>
          <w:iCs/>
        </w:rPr>
        <w:t xml:space="preserve"> </w:t>
      </w:r>
      <w:proofErr w:type="spellStart"/>
      <w:r w:rsidRPr="0027358E">
        <w:rPr>
          <w:i/>
          <w:iCs/>
        </w:rPr>
        <w:t>Recommendations</w:t>
      </w:r>
      <w:proofErr w:type="spellEnd"/>
      <w:r w:rsidRPr="0027358E">
        <w:rPr>
          <w:i/>
          <w:iCs/>
        </w:rPr>
        <w:t xml:space="preserve"> </w:t>
      </w:r>
      <w:proofErr w:type="spellStart"/>
      <w:r w:rsidRPr="0027358E">
        <w:rPr>
          <w:i/>
          <w:iCs/>
        </w:rPr>
        <w:t>Based</w:t>
      </w:r>
      <w:proofErr w:type="spellEnd"/>
      <w:r w:rsidRPr="0027358E">
        <w:rPr>
          <w:i/>
          <w:iCs/>
        </w:rPr>
        <w:t xml:space="preserve"> on </w:t>
      </w:r>
      <w:proofErr w:type="spellStart"/>
      <w:r w:rsidRPr="0027358E">
        <w:rPr>
          <w:i/>
          <w:iCs/>
        </w:rPr>
        <w:t>their</w:t>
      </w:r>
      <w:proofErr w:type="spellEnd"/>
      <w:r w:rsidRPr="0027358E">
        <w:rPr>
          <w:i/>
          <w:iCs/>
        </w:rPr>
        <w:t xml:space="preserve"> </w:t>
      </w:r>
      <w:proofErr w:type="spellStart"/>
      <w:r w:rsidRPr="0027358E">
        <w:rPr>
          <w:i/>
          <w:iCs/>
        </w:rPr>
        <w:t>Biography</w:t>
      </w:r>
      <w:proofErr w:type="spellEnd"/>
      <w:r w:rsidRPr="0027358E">
        <w:rPr>
          <w:i/>
          <w:iCs/>
        </w:rPr>
        <w:t xml:space="preserve"> </w:t>
      </w:r>
      <w:proofErr w:type="spellStart"/>
      <w:r w:rsidRPr="0027358E">
        <w:rPr>
          <w:i/>
          <w:iCs/>
        </w:rPr>
        <w:t>from</w:t>
      </w:r>
      <w:proofErr w:type="spellEnd"/>
      <w:r w:rsidRPr="0027358E">
        <w:rPr>
          <w:i/>
          <w:iCs/>
        </w:rPr>
        <w:t xml:space="preserve"> </w:t>
      </w:r>
      <w:proofErr w:type="spellStart"/>
      <w:r w:rsidRPr="0027358E">
        <w:rPr>
          <w:i/>
          <w:iCs/>
        </w:rPr>
        <w:t>the</w:t>
      </w:r>
      <w:proofErr w:type="spellEnd"/>
      <w:r w:rsidRPr="0027358E">
        <w:rPr>
          <w:i/>
          <w:iCs/>
        </w:rPr>
        <w:t xml:space="preserve"> General Romanian Dictionary of </w:t>
      </w:r>
      <w:proofErr w:type="spellStart"/>
      <w:r w:rsidRPr="0027358E">
        <w:rPr>
          <w:i/>
          <w:iCs/>
        </w:rPr>
        <w:t>Literature</w:t>
      </w:r>
      <w:proofErr w:type="spellEnd"/>
      <w:r w:rsidRPr="0027358E">
        <w:t>,</w:t>
      </w:r>
      <w:r w:rsidRPr="0027358E">
        <w:rPr>
          <w:b/>
        </w:rPr>
        <w:t> </w:t>
      </w:r>
      <w:r w:rsidRPr="0027358E">
        <w:t xml:space="preserve">”Carol I” National Defence University </w:t>
      </w:r>
      <w:proofErr w:type="spellStart"/>
      <w:r w:rsidRPr="0027358E">
        <w:t>Publishing</w:t>
      </w:r>
      <w:proofErr w:type="spellEnd"/>
      <w:r w:rsidRPr="0027358E">
        <w:t xml:space="preserve"> </w:t>
      </w:r>
      <w:proofErr w:type="spellStart"/>
      <w:r w:rsidRPr="0027358E">
        <w:t>House</w:t>
      </w:r>
      <w:proofErr w:type="spellEnd"/>
      <w:r w:rsidRPr="0027358E">
        <w:t xml:space="preserve">, </w:t>
      </w:r>
      <w:proofErr w:type="spellStart"/>
      <w:r w:rsidRPr="0027358E">
        <w:t>Conference</w:t>
      </w:r>
      <w:proofErr w:type="spellEnd"/>
      <w:r w:rsidRPr="0027358E">
        <w:t xml:space="preserve"> </w:t>
      </w:r>
      <w:proofErr w:type="spellStart"/>
      <w:r w:rsidRPr="0027358E">
        <w:t>proceedings</w:t>
      </w:r>
      <w:proofErr w:type="spellEnd"/>
      <w:r w:rsidRPr="0027358E">
        <w:t xml:space="preserve"> of &lt;&lt;</w:t>
      </w:r>
      <w:proofErr w:type="spellStart"/>
      <w:r w:rsidRPr="0027358E">
        <w:t>eLearning</w:t>
      </w:r>
      <w:proofErr w:type="spellEnd"/>
      <w:r w:rsidRPr="0027358E">
        <w:t xml:space="preserve"> </w:t>
      </w:r>
      <w:proofErr w:type="spellStart"/>
      <w:r w:rsidRPr="0027358E">
        <w:t>and</w:t>
      </w:r>
      <w:proofErr w:type="spellEnd"/>
      <w:r w:rsidRPr="0027358E">
        <w:t xml:space="preserve"> Software for </w:t>
      </w:r>
      <w:proofErr w:type="spellStart"/>
      <w:r w:rsidRPr="0027358E">
        <w:t>Education</w:t>
      </w:r>
      <w:proofErr w:type="spellEnd"/>
      <w:r w:rsidRPr="0027358E">
        <w:rPr>
          <w:lang w:val="en-GB"/>
        </w:rPr>
        <w:t>&gt;&gt;,</w:t>
      </w:r>
      <w:r w:rsidRPr="0027358E">
        <w:rPr>
          <w:b/>
        </w:rPr>
        <w:t> </w:t>
      </w:r>
      <w:r w:rsidRPr="0027358E">
        <w:t>2019,</w:t>
      </w:r>
      <w:r>
        <w:t xml:space="preserve"> Vol. 3, Nr. 15,</w:t>
      </w:r>
      <w:r w:rsidRPr="0027358E">
        <w:t xml:space="preserve"> </w:t>
      </w:r>
      <w:r w:rsidRPr="0027358E">
        <w:rPr>
          <w:bCs/>
        </w:rPr>
        <w:t>ISSN</w:t>
      </w:r>
      <w:r w:rsidRPr="0027358E">
        <w:rPr>
          <w:b/>
        </w:rPr>
        <w:t> </w:t>
      </w:r>
      <w:r w:rsidRPr="0027358E">
        <w:t xml:space="preserve">2066-026X, </w:t>
      </w:r>
      <w:r w:rsidRPr="0027358E">
        <w:rPr>
          <w:bCs/>
        </w:rPr>
        <w:t>Online-ISSN:</w:t>
      </w:r>
      <w:r w:rsidRPr="0027358E">
        <w:rPr>
          <w:b/>
        </w:rPr>
        <w:t> </w:t>
      </w:r>
      <w:r w:rsidRPr="0027358E">
        <w:t>2066-8821</w:t>
      </w:r>
      <w:r>
        <w:t xml:space="preserve"> (</w:t>
      </w:r>
      <w:hyperlink r:id="rId8" w:history="1">
        <w:r w:rsidRPr="007D0486">
          <w:rPr>
            <w:rStyle w:val="Hyperlink"/>
          </w:rPr>
          <w:t>https://www.ceeol.com/search/journal-detail?id=574</w:t>
        </w:r>
      </w:hyperlink>
      <w:r>
        <w:t>) (</w:t>
      </w:r>
      <w:hyperlink r:id="rId9" w:history="1">
        <w:r w:rsidRPr="007D0486">
          <w:rPr>
            <w:rStyle w:val="Hyperlink"/>
          </w:rPr>
          <w:t>http://bibliotecadigitala.unap.ro/handle/123456789/4539</w:t>
        </w:r>
      </w:hyperlink>
      <w:r>
        <w:t>)</w:t>
      </w:r>
    </w:p>
    <w:p w14:paraId="6ED5B288" w14:textId="77777777" w:rsidR="00D64B0B" w:rsidRPr="00737B6F" w:rsidRDefault="00D64B0B" w:rsidP="004379EA">
      <w:pPr>
        <w:numPr>
          <w:ilvl w:val="0"/>
          <w:numId w:val="14"/>
        </w:numPr>
        <w:jc w:val="both"/>
        <w:rPr>
          <w:bCs/>
          <w:iCs/>
        </w:rPr>
      </w:pPr>
    </w:p>
    <w:p w14:paraId="34E2B408" w14:textId="77777777" w:rsidR="004379EA" w:rsidRPr="00D526FF" w:rsidRDefault="004379EA" w:rsidP="004379EA">
      <w:pPr>
        <w:ind w:left="720"/>
        <w:jc w:val="both"/>
        <w:rPr>
          <w:bCs/>
          <w:iCs/>
        </w:rPr>
      </w:pPr>
    </w:p>
    <w:p w14:paraId="3ACBB3AF" w14:textId="5B4319D1" w:rsidR="004379EA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>Punctaj: 25px</w:t>
      </w:r>
      <w:r w:rsidR="008C385A">
        <w:rPr>
          <w:b/>
          <w:color w:val="000000"/>
        </w:rPr>
        <w:t>2+15x1</w:t>
      </w:r>
      <w:r w:rsidRPr="00D526FF">
        <w:rPr>
          <w:b/>
          <w:color w:val="000000"/>
        </w:rPr>
        <w:t xml:space="preserve"> ═ </w:t>
      </w:r>
      <w:r w:rsidR="008C385A">
        <w:rPr>
          <w:b/>
          <w:color w:val="000000"/>
        </w:rPr>
        <w:t>6</w:t>
      </w:r>
      <w:r w:rsidR="00D64B0B">
        <w:rPr>
          <w:b/>
          <w:color w:val="000000"/>
        </w:rPr>
        <w:t>5</w:t>
      </w:r>
      <w:r w:rsidRPr="00D526FF">
        <w:rPr>
          <w:b/>
          <w:color w:val="000000"/>
        </w:rPr>
        <w:t>puncte</w:t>
      </w:r>
    </w:p>
    <w:p w14:paraId="062E1C65" w14:textId="77777777" w:rsidR="00737B6F" w:rsidRPr="00D526FF" w:rsidRDefault="00737B6F" w:rsidP="004379EA">
      <w:pPr>
        <w:autoSpaceDE w:val="0"/>
        <w:autoSpaceDN w:val="0"/>
        <w:adjustRightInd w:val="0"/>
        <w:jc w:val="right"/>
        <w:rPr>
          <w:b/>
          <w:color w:val="000000"/>
        </w:rPr>
      </w:pPr>
    </w:p>
    <w:p w14:paraId="33B9158B" w14:textId="2AF6F5A7" w:rsidR="004379EA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2.1.2. publicate în reviste </w:t>
      </w:r>
      <w:proofErr w:type="spellStart"/>
      <w:r w:rsidRPr="00D526FF">
        <w:rPr>
          <w:i/>
          <w:color w:val="000000"/>
        </w:rPr>
        <w:t>ştiinţifice</w:t>
      </w:r>
      <w:proofErr w:type="spellEnd"/>
      <w:r w:rsidRPr="00D526FF">
        <w:rPr>
          <w:i/>
          <w:color w:val="000000"/>
        </w:rPr>
        <w:t xml:space="preserve"> indexate ERIH Plus sau indexate concomitent în cel puțin 3 BDI, altele decât cele de sub 2.1.1. (se exclude Google </w:t>
      </w:r>
      <w:proofErr w:type="spellStart"/>
      <w:r w:rsidRPr="00D526FF">
        <w:rPr>
          <w:i/>
          <w:color w:val="000000"/>
        </w:rPr>
        <w:t>Scholar</w:t>
      </w:r>
      <w:proofErr w:type="spellEnd"/>
      <w:r w:rsidRPr="00D526FF">
        <w:rPr>
          <w:i/>
          <w:color w:val="000000"/>
        </w:rPr>
        <w:t>/Academic);</w:t>
      </w:r>
    </w:p>
    <w:p w14:paraId="78FD2969" w14:textId="7A35BC9D" w:rsidR="00A16835" w:rsidRPr="00A16835" w:rsidRDefault="00A16835" w:rsidP="00A16835">
      <w:pPr>
        <w:numPr>
          <w:ilvl w:val="0"/>
          <w:numId w:val="14"/>
        </w:numPr>
        <w:jc w:val="both"/>
        <w:rPr>
          <w:bCs/>
          <w:iCs/>
        </w:rPr>
      </w:pPr>
      <w:r>
        <w:t xml:space="preserve">Laura Bădescu, </w:t>
      </w:r>
      <w:r>
        <w:rPr>
          <w:i/>
          <w:iCs/>
        </w:rPr>
        <w:t xml:space="preserve">Restituiri, </w:t>
      </w:r>
      <w:r>
        <w:t>in Caiete critice, nr 8-9, 2020 (</w:t>
      </w:r>
      <w:hyperlink r:id="rId10" w:history="1">
        <w:r w:rsidRPr="007D0486">
          <w:rPr>
            <w:rStyle w:val="Hyperlink"/>
          </w:rPr>
          <w:t>https://pdfhost.io/v/qEzQ~RsKL_CC_0809_Webpdf.pdf</w:t>
        </w:r>
      </w:hyperlink>
      <w:r>
        <w:t>)</w:t>
      </w:r>
    </w:p>
    <w:p w14:paraId="59CC04DF" w14:textId="7A91DB1A" w:rsidR="00A16835" w:rsidRPr="004379EA" w:rsidRDefault="00A16835" w:rsidP="00A16835">
      <w:pPr>
        <w:ind w:left="360"/>
        <w:jc w:val="both"/>
        <w:rPr>
          <w:bCs/>
          <w:iCs/>
        </w:rPr>
      </w:pPr>
    </w:p>
    <w:p w14:paraId="5F3AD5BE" w14:textId="6F26BE33" w:rsidR="001E1F01" w:rsidRDefault="001E1F01" w:rsidP="004379EA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3C5BA51C" w14:textId="32B974DD" w:rsidR="001E1F01" w:rsidRPr="00D526FF" w:rsidRDefault="001E1F01" w:rsidP="004379EA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3F8C1057" w14:textId="6D56DAB0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 xml:space="preserve">Punctaj: </w:t>
      </w:r>
      <w:r w:rsidR="008C385A">
        <w:rPr>
          <w:b/>
          <w:color w:val="000000"/>
        </w:rPr>
        <w:t>5</w:t>
      </w:r>
      <w:r w:rsidRPr="00D526FF">
        <w:rPr>
          <w:b/>
          <w:color w:val="000000"/>
        </w:rPr>
        <w:t xml:space="preserve">px1 = </w:t>
      </w:r>
      <w:r w:rsidR="008C385A">
        <w:rPr>
          <w:b/>
          <w:color w:val="000000"/>
        </w:rPr>
        <w:t>5</w:t>
      </w:r>
      <w:r w:rsidRPr="00D526FF">
        <w:rPr>
          <w:b/>
          <w:color w:val="000000"/>
        </w:rPr>
        <w:t>puncte</w:t>
      </w:r>
    </w:p>
    <w:p w14:paraId="7B5BBEE8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09B7BA4D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  <w:r w:rsidRPr="00D526FF">
        <w:rPr>
          <w:i/>
          <w:color w:val="000000"/>
        </w:rPr>
        <w:t xml:space="preserve">2.1.3. în: Analele/Buletinele/Anuarele </w:t>
      </w:r>
      <w:proofErr w:type="spellStart"/>
      <w:r w:rsidRPr="00D526FF">
        <w:rPr>
          <w:i/>
          <w:color w:val="000000"/>
        </w:rPr>
        <w:t>ştiinţifice</w:t>
      </w:r>
      <w:proofErr w:type="spellEnd"/>
      <w:r w:rsidRPr="00D526FF">
        <w:rPr>
          <w:i/>
          <w:color w:val="000000"/>
        </w:rPr>
        <w:t xml:space="preserve"> ale </w:t>
      </w:r>
      <w:proofErr w:type="spellStart"/>
      <w:r w:rsidRPr="00D526FF">
        <w:rPr>
          <w:i/>
          <w:color w:val="000000"/>
        </w:rPr>
        <w:t>Universităţilor</w:t>
      </w:r>
      <w:proofErr w:type="spellEnd"/>
      <w:r w:rsidRPr="00D526FF">
        <w:rPr>
          <w:i/>
          <w:color w:val="000000"/>
        </w:rPr>
        <w:t>, Academiei, volume colective, omagiale, in memoriam etc.</w:t>
      </w:r>
    </w:p>
    <w:p w14:paraId="6872E4BA" w14:textId="77777777" w:rsidR="004379EA" w:rsidRPr="00D526FF" w:rsidRDefault="004379EA" w:rsidP="004379EA">
      <w:pPr>
        <w:suppressAutoHyphens/>
        <w:jc w:val="both"/>
      </w:pPr>
    </w:p>
    <w:p w14:paraId="701CFC80" w14:textId="242AC244" w:rsidR="00BD449A" w:rsidRDefault="00BD449A" w:rsidP="001E1F01">
      <w:pPr>
        <w:numPr>
          <w:ilvl w:val="0"/>
          <w:numId w:val="16"/>
        </w:numPr>
        <w:jc w:val="both"/>
      </w:pPr>
      <w:r>
        <w:t xml:space="preserve">Laura Bădescu, </w:t>
      </w:r>
      <w:r>
        <w:rPr>
          <w:i/>
          <w:iCs/>
        </w:rPr>
        <w:t xml:space="preserve">Politica și </w:t>
      </w:r>
      <w:proofErr w:type="spellStart"/>
      <w:r>
        <w:rPr>
          <w:i/>
          <w:iCs/>
        </w:rPr>
        <w:t>polithea</w:t>
      </w:r>
      <w:proofErr w:type="spellEnd"/>
      <w:r>
        <w:rPr>
          <w:i/>
          <w:iCs/>
        </w:rPr>
        <w:t xml:space="preserve"> în proverbele românești din secolul al XVIII-lea românesc,</w:t>
      </w:r>
      <w:r w:rsidRPr="00BD449A">
        <w:t xml:space="preserve"> </w:t>
      </w:r>
      <w:r>
        <w:t>RITL, 201</w:t>
      </w:r>
      <w:r>
        <w:t>7</w:t>
      </w:r>
      <w:r>
        <w:t>, nr 1-4</w:t>
      </w:r>
      <w:r>
        <w:t xml:space="preserve">, </w:t>
      </w:r>
      <w:r>
        <w:rPr>
          <w:i/>
          <w:iCs/>
        </w:rPr>
        <w:t xml:space="preserve"> </w:t>
      </w:r>
      <w:hyperlink r:id="rId11" w:history="1">
        <w:r w:rsidRPr="007D0486">
          <w:rPr>
            <w:rStyle w:val="Hyperlink"/>
          </w:rPr>
          <w:t>https://ritlinstcalinescu.files.wordpress.com/2018/11/ritl-1-4-20174.pdf</w:t>
        </w:r>
      </w:hyperlink>
    </w:p>
    <w:p w14:paraId="686B934B" w14:textId="77777777" w:rsidR="00BD449A" w:rsidRDefault="00BD449A" w:rsidP="00BD449A">
      <w:pPr>
        <w:ind w:left="360"/>
        <w:jc w:val="both"/>
      </w:pPr>
    </w:p>
    <w:p w14:paraId="564FF288" w14:textId="14F0338D" w:rsidR="00BD449A" w:rsidRDefault="00BD449A" w:rsidP="001E1F01">
      <w:pPr>
        <w:numPr>
          <w:ilvl w:val="0"/>
          <w:numId w:val="16"/>
        </w:numPr>
        <w:jc w:val="both"/>
      </w:pPr>
      <w:r w:rsidRPr="00D526FF">
        <w:t xml:space="preserve">Laura Bădescu, </w:t>
      </w:r>
      <w:r w:rsidRPr="00D526FF">
        <w:rPr>
          <w:i/>
          <w:iCs/>
        </w:rPr>
        <w:t xml:space="preserve">Arte de </w:t>
      </w:r>
      <w:proofErr w:type="spellStart"/>
      <w:r w:rsidRPr="00D526FF">
        <w:rPr>
          <w:i/>
          <w:iCs/>
        </w:rPr>
        <w:t>Furtar</w:t>
      </w:r>
      <w:proofErr w:type="spellEnd"/>
      <w:r w:rsidRPr="00D526FF">
        <w:rPr>
          <w:i/>
          <w:iCs/>
        </w:rPr>
        <w:t xml:space="preserve"> o oglindă a principilor? </w:t>
      </w:r>
      <w:proofErr w:type="spellStart"/>
      <w:r w:rsidRPr="00D526FF">
        <w:rPr>
          <w:i/>
          <w:iCs/>
        </w:rPr>
        <w:t>Transcendenţa</w:t>
      </w:r>
      <w:proofErr w:type="spellEnd"/>
      <w:r w:rsidRPr="00D526FF">
        <w:rPr>
          <w:i/>
          <w:iCs/>
        </w:rPr>
        <w:t xml:space="preserve"> textuală ca replică ironică la convențiile unei specii literare</w:t>
      </w:r>
      <w:r>
        <w:rPr>
          <w:i/>
          <w:iCs/>
        </w:rPr>
        <w:t xml:space="preserve">, </w:t>
      </w:r>
      <w:r>
        <w:t xml:space="preserve">RITL, 2018, nr 1-4, </w:t>
      </w:r>
      <w:hyperlink r:id="rId12" w:history="1">
        <w:r w:rsidRPr="007D0486">
          <w:rPr>
            <w:rStyle w:val="Hyperlink"/>
          </w:rPr>
          <w:t>https://ritlinstcalinescu.files.wordpress.com/2020/01/ritl-1-4_2018.pdf</w:t>
        </w:r>
      </w:hyperlink>
    </w:p>
    <w:p w14:paraId="5DF66E6E" w14:textId="77777777" w:rsidR="00BD449A" w:rsidRDefault="00BD449A" w:rsidP="00BD449A">
      <w:pPr>
        <w:pStyle w:val="Listparagraf"/>
      </w:pPr>
    </w:p>
    <w:p w14:paraId="7851FF43" w14:textId="77777777" w:rsidR="00BD449A" w:rsidRDefault="00BD449A" w:rsidP="00BD449A">
      <w:pPr>
        <w:jc w:val="both"/>
      </w:pPr>
    </w:p>
    <w:p w14:paraId="68E620D0" w14:textId="2CFBE369" w:rsidR="001E1F01" w:rsidRPr="001E1F01" w:rsidRDefault="001E1F01" w:rsidP="001E1F01">
      <w:pPr>
        <w:numPr>
          <w:ilvl w:val="0"/>
          <w:numId w:val="16"/>
        </w:numPr>
        <w:jc w:val="both"/>
      </w:pPr>
      <w:r w:rsidRPr="001E1F01">
        <w:t>Laura Bădescu</w:t>
      </w:r>
      <w:r w:rsidRPr="001E1F01">
        <w:rPr>
          <w:i/>
          <w:iCs/>
        </w:rPr>
        <w:t xml:space="preserve">, </w:t>
      </w:r>
      <w:proofErr w:type="spellStart"/>
      <w:r w:rsidRPr="001E1F01">
        <w:rPr>
          <w:i/>
          <w:iCs/>
        </w:rPr>
        <w:t>Question</w:t>
      </w:r>
      <w:proofErr w:type="spellEnd"/>
      <w:r w:rsidRPr="001E1F01">
        <w:rPr>
          <w:i/>
          <w:iCs/>
        </w:rPr>
        <w:t xml:space="preserve"> </w:t>
      </w:r>
      <w:proofErr w:type="spellStart"/>
      <w:r w:rsidRPr="001E1F01">
        <w:rPr>
          <w:i/>
          <w:iCs/>
        </w:rPr>
        <w:t>and</w:t>
      </w:r>
      <w:proofErr w:type="spellEnd"/>
      <w:r w:rsidRPr="001E1F01">
        <w:rPr>
          <w:i/>
          <w:iCs/>
        </w:rPr>
        <w:t xml:space="preserve"> </w:t>
      </w:r>
      <w:proofErr w:type="spellStart"/>
      <w:r w:rsidRPr="001E1F01">
        <w:rPr>
          <w:i/>
          <w:iCs/>
        </w:rPr>
        <w:t>Response</w:t>
      </w:r>
      <w:proofErr w:type="spellEnd"/>
      <w:r w:rsidRPr="001E1F01">
        <w:rPr>
          <w:i/>
          <w:iCs/>
        </w:rPr>
        <w:t xml:space="preserve">' in Pre-modern Romanian </w:t>
      </w:r>
      <w:proofErr w:type="spellStart"/>
      <w:r w:rsidRPr="001E1F01">
        <w:rPr>
          <w:i/>
          <w:iCs/>
        </w:rPr>
        <w:t>Literature</w:t>
      </w:r>
      <w:proofErr w:type="spellEnd"/>
      <w:r w:rsidRPr="001E1F01">
        <w:rPr>
          <w:i/>
          <w:iCs/>
        </w:rPr>
        <w:t xml:space="preserve"> </w:t>
      </w:r>
      <w:r w:rsidRPr="001E1F01">
        <w:t>în “</w:t>
      </w:r>
      <w:hyperlink r:id="rId13" w:history="1">
        <w:r w:rsidRPr="001E1F01">
          <w:t>Analele Universității ”Dunărea de Jos din Galați, Lexic comun / Lexic specializat”,</w:t>
        </w:r>
      </w:hyperlink>
      <w:r w:rsidRPr="001E1F01">
        <w:t xml:space="preserve"> II/2017, nr 18, p 15-25, (</w:t>
      </w:r>
      <w:hyperlink r:id="rId14" w:history="1">
        <w:r w:rsidRPr="001E1F01">
          <w:t>https://www.ceeol.com/search/article-detail?id=764247</w:t>
        </w:r>
      </w:hyperlink>
      <w:r w:rsidRPr="001E1F01">
        <w:t>)</w:t>
      </w:r>
    </w:p>
    <w:p w14:paraId="1ABD9BB9" w14:textId="38BA94AA" w:rsidR="004379EA" w:rsidRPr="00D526FF" w:rsidRDefault="004379EA" w:rsidP="004379EA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color w:val="000000"/>
        </w:rPr>
        <w:t xml:space="preserve">Laura Bădescu, </w:t>
      </w:r>
      <w:r w:rsidRPr="00D526FF">
        <w:rPr>
          <w:i/>
          <w:color w:val="000000"/>
        </w:rPr>
        <w:t xml:space="preserve">Luxul ca vanitate. Note asupra veșmântului românesc in secolul al XVIII-lea fanariot </w:t>
      </w:r>
      <w:r w:rsidRPr="00D526FF">
        <w:rPr>
          <w:color w:val="000000"/>
        </w:rPr>
        <w:t xml:space="preserve">în vol. </w:t>
      </w:r>
      <w:r w:rsidRPr="00D526FF">
        <w:rPr>
          <w:color w:val="000000"/>
          <w:lang w:val="en-US"/>
        </w:rPr>
        <w:t>“</w:t>
      </w:r>
      <w:proofErr w:type="spellStart"/>
      <w:r w:rsidRPr="00D526FF">
        <w:rPr>
          <w:color w:val="000000"/>
          <w:lang w:val="en-US"/>
        </w:rPr>
        <w:t>Sociologia</w:t>
      </w:r>
      <w:proofErr w:type="spellEnd"/>
      <w:r w:rsidRPr="00D526FF">
        <w:rPr>
          <w:color w:val="000000"/>
          <w:lang w:val="en-US"/>
        </w:rPr>
        <w:t xml:space="preserve"> </w:t>
      </w:r>
      <w:proofErr w:type="spellStart"/>
      <w:r w:rsidRPr="00D526FF">
        <w:rPr>
          <w:color w:val="000000"/>
          <w:lang w:val="en-US"/>
        </w:rPr>
        <w:t>Luxului</w:t>
      </w:r>
      <w:proofErr w:type="spellEnd"/>
      <w:r w:rsidRPr="00D526FF">
        <w:rPr>
          <w:color w:val="000000"/>
          <w:lang w:val="en-US"/>
        </w:rPr>
        <w:t xml:space="preserve">”, </w:t>
      </w:r>
      <w:r w:rsidRPr="00D526FF">
        <w:rPr>
          <w:color w:val="000000"/>
        </w:rPr>
        <w:t xml:space="preserve">Marian Petcu coord., București, Editura </w:t>
      </w:r>
      <w:proofErr w:type="spellStart"/>
      <w:r w:rsidRPr="00D526FF">
        <w:rPr>
          <w:color w:val="000000"/>
        </w:rPr>
        <w:t>Tritonic</w:t>
      </w:r>
      <w:proofErr w:type="spellEnd"/>
      <w:r w:rsidRPr="00D526FF">
        <w:rPr>
          <w:color w:val="000000"/>
        </w:rPr>
        <w:t>, 2015</w:t>
      </w:r>
    </w:p>
    <w:p w14:paraId="7E5D5567" w14:textId="77777777" w:rsidR="004379EA" w:rsidRPr="00D526FF" w:rsidRDefault="004379EA" w:rsidP="004379EA">
      <w:pPr>
        <w:suppressAutoHyphens/>
        <w:ind w:left="36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Recenzii </w:t>
      </w:r>
      <w:proofErr w:type="spellStart"/>
      <w:r w:rsidRPr="00D526FF">
        <w:rPr>
          <w:i/>
          <w:color w:val="000000"/>
        </w:rPr>
        <w:t>ştiinţifice</w:t>
      </w:r>
      <w:proofErr w:type="spellEnd"/>
      <w:r w:rsidRPr="00D526FF">
        <w:rPr>
          <w:i/>
          <w:color w:val="000000"/>
        </w:rPr>
        <w:t xml:space="preserve">  publicate în reviste de specialitate</w:t>
      </w:r>
    </w:p>
    <w:p w14:paraId="35F34168" w14:textId="77777777" w:rsidR="004379EA" w:rsidRPr="00D526FF" w:rsidRDefault="004379EA" w:rsidP="004379EA">
      <w:pPr>
        <w:numPr>
          <w:ilvl w:val="0"/>
          <w:numId w:val="16"/>
        </w:numPr>
        <w:suppressAutoHyphens/>
        <w:jc w:val="both"/>
      </w:pPr>
      <w:r w:rsidRPr="00D526FF">
        <w:t xml:space="preserve">Claudiu T. Arieșan, Istoria comicului românesc, Editura </w:t>
      </w:r>
      <w:proofErr w:type="spellStart"/>
      <w:r w:rsidRPr="00D526FF">
        <w:t>Datagroup</w:t>
      </w:r>
      <w:proofErr w:type="spellEnd"/>
      <w:r w:rsidRPr="00D526FF">
        <w:t>, Timișoara,</w:t>
      </w:r>
      <w:r w:rsidRPr="00D526FF">
        <w:rPr>
          <w:color w:val="780406"/>
        </w:rPr>
        <w:t xml:space="preserve"> </w:t>
      </w:r>
      <w:r w:rsidRPr="00D526FF">
        <w:t xml:space="preserve">2016, 580 p., </w:t>
      </w:r>
      <w:hyperlink r:id="rId15" w:history="1">
        <w:r w:rsidRPr="00D526FF">
          <w:rPr>
            <w:rStyle w:val="Hyperlink"/>
          </w:rPr>
          <w:t>https://www.diacronia.ro/ro/journal/issue/5/A76/ro</w:t>
        </w:r>
      </w:hyperlink>
    </w:p>
    <w:p w14:paraId="50210EA5" w14:textId="77777777" w:rsidR="004379EA" w:rsidRPr="00D526FF" w:rsidRDefault="004379EA" w:rsidP="004379EA">
      <w:pPr>
        <w:suppressAutoHyphens/>
        <w:ind w:left="720"/>
        <w:jc w:val="both"/>
        <w:rPr>
          <w:smallCaps/>
        </w:rPr>
      </w:pPr>
    </w:p>
    <w:p w14:paraId="1F3B9DF2" w14:textId="6740CEDD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>Punctaj: 15px</w:t>
      </w:r>
      <w:r w:rsidR="00BD449A">
        <w:rPr>
          <w:b/>
          <w:color w:val="000000"/>
        </w:rPr>
        <w:t>4</w:t>
      </w:r>
      <w:r w:rsidRPr="00D526FF">
        <w:rPr>
          <w:b/>
          <w:color w:val="000000"/>
        </w:rPr>
        <w:t>+</w:t>
      </w:r>
      <w:r w:rsidR="008C385A">
        <w:rPr>
          <w:b/>
          <w:color w:val="000000"/>
        </w:rPr>
        <w:t>5</w:t>
      </w:r>
      <w:r w:rsidRPr="00D526FF">
        <w:rPr>
          <w:b/>
          <w:color w:val="000000"/>
        </w:rPr>
        <w:t>px1═</w:t>
      </w:r>
      <w:r w:rsidR="00BD449A">
        <w:rPr>
          <w:b/>
          <w:color w:val="000000"/>
        </w:rPr>
        <w:t>6</w:t>
      </w:r>
      <w:r w:rsidR="008C385A">
        <w:rPr>
          <w:b/>
          <w:color w:val="000000"/>
        </w:rPr>
        <w:t>5</w:t>
      </w:r>
      <w:r w:rsidRPr="00D526FF">
        <w:rPr>
          <w:b/>
          <w:color w:val="000000"/>
        </w:rPr>
        <w:t xml:space="preserve"> puncte</w:t>
      </w:r>
    </w:p>
    <w:p w14:paraId="4D2703C3" w14:textId="7777777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</w:p>
    <w:p w14:paraId="6D221753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>2.2.Activitate editorială:</w:t>
      </w:r>
    </w:p>
    <w:p w14:paraId="4FE5B77F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>2.2.1.</w:t>
      </w:r>
      <w:r w:rsidRPr="00D526FF">
        <w:rPr>
          <w:sz w:val="18"/>
          <w:szCs w:val="18"/>
        </w:rPr>
        <w:t xml:space="preserve">. </w:t>
      </w:r>
      <w:r w:rsidRPr="00D526FF">
        <w:rPr>
          <w:i/>
          <w:color w:val="000000"/>
        </w:rPr>
        <w:t xml:space="preserve">Membru al unui colectiv de </w:t>
      </w:r>
      <w:proofErr w:type="spellStart"/>
      <w:r w:rsidRPr="00D526FF">
        <w:rPr>
          <w:i/>
          <w:color w:val="000000"/>
        </w:rPr>
        <w:t>redacţie</w:t>
      </w:r>
      <w:proofErr w:type="spellEnd"/>
      <w:r w:rsidRPr="00D526FF">
        <w:rPr>
          <w:i/>
          <w:color w:val="000000"/>
        </w:rPr>
        <w:t xml:space="preserve"> al unei reviste de specialitate cu </w:t>
      </w:r>
      <w:proofErr w:type="spellStart"/>
      <w:r w:rsidRPr="00D526FF">
        <w:rPr>
          <w:i/>
          <w:color w:val="000000"/>
        </w:rPr>
        <w:t>peer</w:t>
      </w:r>
      <w:proofErr w:type="spellEnd"/>
      <w:r w:rsidRPr="00D526FF">
        <w:rPr>
          <w:i/>
          <w:color w:val="000000"/>
        </w:rPr>
        <w:t xml:space="preserve"> </w:t>
      </w:r>
      <w:proofErr w:type="spellStart"/>
      <w:r w:rsidRPr="00D526FF">
        <w:rPr>
          <w:i/>
          <w:color w:val="000000"/>
        </w:rPr>
        <w:t>review</w:t>
      </w:r>
      <w:proofErr w:type="spellEnd"/>
      <w:r w:rsidRPr="00D526FF">
        <w:rPr>
          <w:i/>
          <w:color w:val="000000"/>
        </w:rPr>
        <w:t xml:space="preserve">, din străinătate (a) sau din </w:t>
      </w:r>
      <w:proofErr w:type="spellStart"/>
      <w:r w:rsidRPr="00D526FF">
        <w:rPr>
          <w:i/>
          <w:color w:val="000000"/>
        </w:rPr>
        <w:t>ţară</w:t>
      </w:r>
      <w:proofErr w:type="spellEnd"/>
      <w:r w:rsidRPr="00D526FF">
        <w:rPr>
          <w:i/>
          <w:color w:val="000000"/>
        </w:rPr>
        <w:t xml:space="preserve"> (b).</w:t>
      </w:r>
    </w:p>
    <w:p w14:paraId="3ABD7627" w14:textId="77777777" w:rsidR="004379EA" w:rsidRPr="00D526FF" w:rsidRDefault="004379EA" w:rsidP="004379EA">
      <w:pPr>
        <w:numPr>
          <w:ilvl w:val="0"/>
          <w:numId w:val="18"/>
        </w:numPr>
        <w:autoSpaceDE w:val="0"/>
        <w:autoSpaceDN w:val="0"/>
        <w:adjustRightInd w:val="0"/>
        <w:jc w:val="both"/>
      </w:pPr>
      <w:r w:rsidRPr="00D526FF">
        <w:t>„Revista de Istorie și Teorie literară</w:t>
      </w:r>
      <w:r w:rsidRPr="00D526FF">
        <w:rPr>
          <w:lang w:val="en-GB"/>
        </w:rPr>
        <w:t>”</w:t>
      </w:r>
    </w:p>
    <w:p w14:paraId="26BCEA14" w14:textId="02CCD18F" w:rsidR="004379EA" w:rsidRPr="008C385A" w:rsidRDefault="004379EA" w:rsidP="004379EA">
      <w:pPr>
        <w:autoSpaceDE w:val="0"/>
        <w:autoSpaceDN w:val="0"/>
        <w:adjustRightInd w:val="0"/>
        <w:ind w:left="720"/>
        <w:jc w:val="right"/>
        <w:rPr>
          <w:b/>
          <w:bCs/>
        </w:rPr>
      </w:pPr>
      <w:r w:rsidRPr="008C385A">
        <w:rPr>
          <w:b/>
          <w:bCs/>
        </w:rPr>
        <w:t>Punctaj: 10px</w:t>
      </w:r>
      <w:r w:rsidRPr="008C385A">
        <w:rPr>
          <w:b/>
          <w:bCs/>
        </w:rPr>
        <w:t>1</w:t>
      </w:r>
      <w:r w:rsidRPr="008C385A">
        <w:rPr>
          <w:b/>
          <w:bCs/>
        </w:rPr>
        <w:t xml:space="preserve">= </w:t>
      </w:r>
      <w:r w:rsidRPr="008C385A">
        <w:rPr>
          <w:b/>
          <w:bCs/>
        </w:rPr>
        <w:t>1</w:t>
      </w:r>
      <w:r w:rsidRPr="008C385A">
        <w:rPr>
          <w:b/>
          <w:bCs/>
        </w:rPr>
        <w:t>0puncte</w:t>
      </w:r>
    </w:p>
    <w:p w14:paraId="386CD530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Cs/>
          <w:color w:val="000000"/>
        </w:rPr>
      </w:pPr>
    </w:p>
    <w:p w14:paraId="423B56B3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7979D6B5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2.2.2. Referent </w:t>
      </w:r>
      <w:proofErr w:type="spellStart"/>
      <w:r w:rsidRPr="00D526FF">
        <w:rPr>
          <w:i/>
          <w:color w:val="000000"/>
        </w:rPr>
        <w:t>ştiinţific</w:t>
      </w:r>
      <w:proofErr w:type="spellEnd"/>
      <w:r w:rsidRPr="00D526FF">
        <w:rPr>
          <w:i/>
          <w:color w:val="000000"/>
        </w:rPr>
        <w:t xml:space="preserve"> </w:t>
      </w:r>
      <w:smartTag w:uri="urn:schemas-microsoft-com:office:smarttags" w:element="PersonName">
        <w:smartTagPr>
          <w:attr w:name="ProductID" w:val="la Edituri"/>
        </w:smartTagPr>
        <w:r w:rsidRPr="00D526FF">
          <w:rPr>
            <w:i/>
            <w:color w:val="000000"/>
          </w:rPr>
          <w:t>la Edituri</w:t>
        </w:r>
      </w:smartTag>
      <w:r w:rsidRPr="00D526FF">
        <w:rPr>
          <w:i/>
          <w:color w:val="000000"/>
        </w:rPr>
        <w:t xml:space="preserve"> sau reviste din </w:t>
      </w:r>
      <w:proofErr w:type="spellStart"/>
      <w:r w:rsidRPr="00D526FF">
        <w:rPr>
          <w:i/>
          <w:color w:val="000000"/>
        </w:rPr>
        <w:t>ţară</w:t>
      </w:r>
      <w:proofErr w:type="spellEnd"/>
      <w:r w:rsidRPr="00D526FF">
        <w:rPr>
          <w:i/>
          <w:color w:val="000000"/>
        </w:rPr>
        <w:t xml:space="preserve"> sau din străinătate.</w:t>
      </w:r>
    </w:p>
    <w:p w14:paraId="522EDB1C" w14:textId="77777777" w:rsidR="004379EA" w:rsidRPr="00D526FF" w:rsidRDefault="004379EA" w:rsidP="004379EA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D526FF">
        <w:t>Revista „</w:t>
      </w:r>
      <w:proofErr w:type="spellStart"/>
      <w:r w:rsidRPr="00D526FF">
        <w:t>Ibero</w:t>
      </w:r>
      <w:proofErr w:type="spellEnd"/>
      <w:r w:rsidRPr="00D526FF">
        <w:t xml:space="preserve">-Slavica”, </w:t>
      </w:r>
      <w:proofErr w:type="spellStart"/>
      <w:r w:rsidRPr="00D526FF">
        <w:t>CompaRes</w:t>
      </w:r>
      <w:proofErr w:type="spellEnd"/>
      <w:r w:rsidRPr="00D526FF">
        <w:t>-CLEPUL, Portugalia</w:t>
      </w:r>
    </w:p>
    <w:p w14:paraId="6A9896AA" w14:textId="77777777" w:rsidR="004379EA" w:rsidRPr="00D526FF" w:rsidRDefault="004379EA" w:rsidP="004379EA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D526FF">
        <w:t xml:space="preserve">Revista „Limbaj </w:t>
      </w:r>
      <w:proofErr w:type="spellStart"/>
      <w:r w:rsidRPr="00D526FF">
        <w:t>şi</w:t>
      </w:r>
      <w:proofErr w:type="spellEnd"/>
      <w:r w:rsidRPr="00D526FF">
        <w:t xml:space="preserve"> context”, Universitatea de Stat «Alecu Russo» din </w:t>
      </w:r>
      <w:proofErr w:type="spellStart"/>
      <w:r w:rsidRPr="00D526FF">
        <w:t>Bălţi</w:t>
      </w:r>
      <w:proofErr w:type="spellEnd"/>
      <w:r w:rsidRPr="00D526FF">
        <w:t>, Republica Moldova</w:t>
      </w:r>
      <w:hyperlink r:id="rId16" w:history="1">
        <w:r w:rsidRPr="00D526FF">
          <w:t>http://www.usb.md/limbaj_context/volcop/4/numarul%204.pdf</w:t>
        </w:r>
      </w:hyperlink>
    </w:p>
    <w:p w14:paraId="7AD8DB42" w14:textId="77777777" w:rsidR="004379EA" w:rsidRPr="00D526FF" w:rsidRDefault="004379EA" w:rsidP="004379EA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D526FF">
        <w:t xml:space="preserve">EUROPA 12, Revistă de </w:t>
      </w:r>
      <w:proofErr w:type="spellStart"/>
      <w:r w:rsidRPr="00D526FF">
        <w:t>ştiinţă</w:t>
      </w:r>
      <w:proofErr w:type="spellEnd"/>
      <w:r w:rsidRPr="00D526FF">
        <w:t xml:space="preserve"> </w:t>
      </w:r>
      <w:proofErr w:type="spellStart"/>
      <w:r w:rsidRPr="00D526FF">
        <w:t>şi</w:t>
      </w:r>
      <w:proofErr w:type="spellEnd"/>
      <w:r w:rsidRPr="00D526FF">
        <w:t xml:space="preserve"> artă în </w:t>
      </w:r>
      <w:proofErr w:type="spellStart"/>
      <w:r w:rsidRPr="00D526FF">
        <w:t>tranziţie</w:t>
      </w:r>
      <w:proofErr w:type="spellEnd"/>
      <w:r w:rsidRPr="00D526FF">
        <w:t xml:space="preserve">, Magazine </w:t>
      </w:r>
      <w:proofErr w:type="spellStart"/>
      <w:r w:rsidRPr="00D526FF">
        <w:t>about</w:t>
      </w:r>
      <w:proofErr w:type="spellEnd"/>
      <w:r w:rsidRPr="00D526FF">
        <w:t xml:space="preserve"> </w:t>
      </w:r>
      <w:proofErr w:type="spellStart"/>
      <w:r w:rsidRPr="00D526FF">
        <w:t>science</w:t>
      </w:r>
      <w:proofErr w:type="spellEnd"/>
      <w:r w:rsidRPr="00D526FF">
        <w:t xml:space="preserve"> </w:t>
      </w:r>
      <w:proofErr w:type="spellStart"/>
      <w:r w:rsidRPr="00D526FF">
        <w:t>and</w:t>
      </w:r>
      <w:proofErr w:type="spellEnd"/>
      <w:r w:rsidRPr="00D526FF">
        <w:t xml:space="preserve"> </w:t>
      </w:r>
      <w:proofErr w:type="spellStart"/>
      <w:r w:rsidRPr="00D526FF">
        <w:t>art</w:t>
      </w:r>
      <w:proofErr w:type="spellEnd"/>
      <w:r w:rsidRPr="00D526FF">
        <w:t xml:space="preserve"> </w:t>
      </w:r>
      <w:proofErr w:type="spellStart"/>
      <w:r w:rsidRPr="00D526FF">
        <w:t>during</w:t>
      </w:r>
      <w:proofErr w:type="spellEnd"/>
      <w:r w:rsidRPr="00D526FF">
        <w:t xml:space="preserve"> </w:t>
      </w:r>
      <w:proofErr w:type="spellStart"/>
      <w:r w:rsidRPr="00D526FF">
        <w:t>the</w:t>
      </w:r>
      <w:proofErr w:type="spellEnd"/>
      <w:r w:rsidRPr="00D526FF">
        <w:t xml:space="preserve"> </w:t>
      </w:r>
      <w:proofErr w:type="spellStart"/>
      <w:r w:rsidRPr="00D526FF">
        <w:t>transition</w:t>
      </w:r>
      <w:proofErr w:type="spellEnd"/>
      <w:r w:rsidRPr="00D526FF">
        <w:t>, Novi Sad</w:t>
      </w:r>
    </w:p>
    <w:p w14:paraId="45D4D350" w14:textId="515512A2" w:rsidR="004379EA" w:rsidRPr="00D526FF" w:rsidRDefault="004379EA" w:rsidP="004379EA">
      <w:pPr>
        <w:pStyle w:val="Titlu1"/>
      </w:pPr>
      <w:r w:rsidRPr="00D526FF">
        <w:t>Punctaj: 7px</w:t>
      </w:r>
      <w:r w:rsidR="008C385A">
        <w:t>3</w:t>
      </w:r>
      <w:r w:rsidRPr="00D526FF">
        <w:t xml:space="preserve">= </w:t>
      </w:r>
      <w:r w:rsidR="008C385A">
        <w:t>21</w:t>
      </w:r>
      <w:r w:rsidRPr="00D526FF">
        <w:t>puncte</w:t>
      </w:r>
    </w:p>
    <w:p w14:paraId="04A9EA1C" w14:textId="77777777" w:rsidR="004379EA" w:rsidRPr="00D526FF" w:rsidRDefault="004379EA" w:rsidP="00200C9E">
      <w:pPr>
        <w:pStyle w:val="Titlu1"/>
        <w:jc w:val="left"/>
      </w:pPr>
    </w:p>
    <w:p w14:paraId="0586D5AB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20BFBC04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D526FF">
        <w:rPr>
          <w:i/>
          <w:color w:val="000000"/>
        </w:rPr>
        <w:t>2.3. Granturi științifice:</w:t>
      </w:r>
    </w:p>
    <w:p w14:paraId="769CB673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>2.3.1. Finanțate instituțional, obținute prin competiție internațională/ națională:</w:t>
      </w:r>
    </w:p>
    <w:p w14:paraId="7510412D" w14:textId="7C481255" w:rsidR="004379EA" w:rsidRPr="00D526FF" w:rsidRDefault="004379EA" w:rsidP="004379EA">
      <w:pPr>
        <w:numPr>
          <w:ilvl w:val="0"/>
          <w:numId w:val="21"/>
        </w:numPr>
        <w:suppressAutoHyphens/>
        <w:jc w:val="both"/>
      </w:pPr>
      <w:r w:rsidRPr="00D526FF">
        <w:t>„</w:t>
      </w:r>
      <w:r w:rsidRPr="00D526FF">
        <w:rPr>
          <w:bCs/>
        </w:rPr>
        <w:t>Prezervarea și valorificarea patrimoniului literar românesc folosind soluții digitale inteligente pentru extragerea și sistematizarea de cunoștințe”, INTELLIT</w:t>
      </w:r>
      <w:r w:rsidRPr="00D526FF">
        <w:rPr>
          <w:bCs/>
          <w:color w:val="000000"/>
        </w:rPr>
        <w:t>,</w:t>
      </w:r>
      <w:r w:rsidRPr="00D526FF">
        <w:rPr>
          <w:color w:val="000000"/>
        </w:rPr>
        <w:t xml:space="preserve"> contract nr. 54PCCDI/01.03.2018 (membru)</w:t>
      </w:r>
      <w:r>
        <w:rPr>
          <w:color w:val="000000"/>
        </w:rPr>
        <w:t>, 2018-2021</w:t>
      </w:r>
    </w:p>
    <w:p w14:paraId="493AF809" w14:textId="77777777" w:rsidR="004379EA" w:rsidRPr="00D526FF" w:rsidRDefault="004379EA" w:rsidP="004379EA">
      <w:pPr>
        <w:suppressAutoHyphens/>
        <w:ind w:left="643"/>
        <w:jc w:val="both"/>
      </w:pPr>
    </w:p>
    <w:p w14:paraId="764A4C9B" w14:textId="68BF0199" w:rsidR="004379EA" w:rsidRPr="00D526FF" w:rsidRDefault="004379EA" w:rsidP="004379EA">
      <w:pPr>
        <w:suppressAutoHyphens/>
        <w:autoSpaceDE w:val="0"/>
        <w:autoSpaceDN w:val="0"/>
        <w:adjustRightInd w:val="0"/>
        <w:ind w:left="643"/>
        <w:jc w:val="right"/>
        <w:rPr>
          <w:b/>
          <w:color w:val="000000"/>
        </w:rPr>
      </w:pPr>
      <w:r w:rsidRPr="00D526FF">
        <w:rPr>
          <w:b/>
          <w:color w:val="000000"/>
        </w:rPr>
        <w:t xml:space="preserve">Punctaj: 15px1= </w:t>
      </w:r>
      <w:r>
        <w:rPr>
          <w:b/>
          <w:color w:val="000000"/>
        </w:rPr>
        <w:t>1</w:t>
      </w:r>
      <w:r w:rsidRPr="00D526FF">
        <w:rPr>
          <w:b/>
          <w:color w:val="000000"/>
        </w:rPr>
        <w:t>5 puncte</w:t>
      </w:r>
    </w:p>
    <w:p w14:paraId="430177D2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2A5E96F2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</w:p>
    <w:p w14:paraId="09D18BB9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Organizarea de manifestări </w:t>
      </w:r>
      <w:proofErr w:type="spellStart"/>
      <w:r w:rsidRPr="00D526FF">
        <w:rPr>
          <w:i/>
          <w:color w:val="000000"/>
        </w:rPr>
        <w:t>ştiinţifice</w:t>
      </w:r>
      <w:proofErr w:type="spellEnd"/>
      <w:r w:rsidRPr="00D526FF">
        <w:rPr>
          <w:i/>
          <w:color w:val="000000"/>
        </w:rPr>
        <w:t>:</w:t>
      </w:r>
    </w:p>
    <w:p w14:paraId="46E9E876" w14:textId="77777777" w:rsidR="004379EA" w:rsidRPr="00D526FF" w:rsidRDefault="004379EA" w:rsidP="004379EA">
      <w:pPr>
        <w:pStyle w:val="NormalWeb"/>
        <w:numPr>
          <w:ilvl w:val="0"/>
          <w:numId w:val="22"/>
        </w:numPr>
        <w:spacing w:before="0" w:after="0"/>
        <w:jc w:val="both"/>
        <w:rPr>
          <w:lang w:val="ro-RO"/>
        </w:rPr>
      </w:pPr>
      <w:r w:rsidRPr="00D526FF">
        <w:rPr>
          <w:lang w:val="ro-RO"/>
        </w:rPr>
        <w:t xml:space="preserve">Colocviul </w:t>
      </w:r>
      <w:proofErr w:type="spellStart"/>
      <w:r w:rsidRPr="00D526FF">
        <w:rPr>
          <w:lang w:val="ro-RO"/>
        </w:rPr>
        <w:t>internaţional</w:t>
      </w:r>
      <w:proofErr w:type="spellEnd"/>
      <w:r w:rsidRPr="00D526FF">
        <w:rPr>
          <w:lang w:val="ro-RO"/>
        </w:rPr>
        <w:t xml:space="preserve"> „Literatura română veche. Literatura Principilor” Institutul de Istorie </w:t>
      </w:r>
      <w:proofErr w:type="spellStart"/>
      <w:r w:rsidRPr="00D526FF">
        <w:rPr>
          <w:lang w:val="ro-RO"/>
        </w:rPr>
        <w:t>şi</w:t>
      </w:r>
      <w:proofErr w:type="spellEnd"/>
      <w:r w:rsidRPr="00D526FF">
        <w:rPr>
          <w:lang w:val="ro-RO"/>
        </w:rPr>
        <w:t xml:space="preserve"> Teorie Literară “G. Călinescu”, Academia Română, 2017, 24-25 nov. 2017</w:t>
      </w:r>
      <w:r w:rsidRPr="00D526FF">
        <w:t xml:space="preserve"> </w:t>
      </w:r>
      <w:hyperlink r:id="rId17" w:history="1">
        <w:r w:rsidRPr="00D526FF">
          <w:rPr>
            <w:rStyle w:val="Hyperlink"/>
            <w:lang w:val="ro-RO"/>
          </w:rPr>
          <w:t>https://www.inst-calinescu.ro/colocviul-national-de-literatura-veche/</w:t>
        </w:r>
      </w:hyperlink>
    </w:p>
    <w:p w14:paraId="733C02FA" w14:textId="1C814DB0" w:rsidR="004379EA" w:rsidRPr="004379EA" w:rsidRDefault="004379EA" w:rsidP="004379EA">
      <w:pPr>
        <w:pStyle w:val="NormalWeb"/>
        <w:numPr>
          <w:ilvl w:val="0"/>
          <w:numId w:val="22"/>
        </w:numPr>
        <w:spacing w:before="0" w:after="0"/>
        <w:jc w:val="both"/>
        <w:rPr>
          <w:lang w:val="ro-RO"/>
        </w:rPr>
      </w:pPr>
      <w:r w:rsidRPr="00D526FF">
        <w:rPr>
          <w:lang w:val="ro-RO"/>
        </w:rPr>
        <w:t xml:space="preserve">Conferința internațională „Granițele literaturii române: lingvistice, istorice, geografice”, Institutul de Istorie </w:t>
      </w:r>
      <w:proofErr w:type="spellStart"/>
      <w:r w:rsidRPr="00D526FF">
        <w:rPr>
          <w:lang w:val="ro-RO"/>
        </w:rPr>
        <w:t>şi</w:t>
      </w:r>
      <w:proofErr w:type="spellEnd"/>
      <w:r w:rsidRPr="00D526FF">
        <w:rPr>
          <w:lang w:val="ro-RO"/>
        </w:rPr>
        <w:t xml:space="preserve"> Teorie Literară “G. Călinescu”, Academia Română, 7-8 dec 2018</w:t>
      </w:r>
      <w:r>
        <w:rPr>
          <w:lang w:val="ro-RO"/>
        </w:rPr>
        <w:t xml:space="preserve"> </w:t>
      </w:r>
      <w:hyperlink r:id="rId18" w:history="1">
        <w:r w:rsidRPr="007D0486">
          <w:rPr>
            <w:rStyle w:val="Hyperlink"/>
            <w:lang w:val="ro-RO"/>
          </w:rPr>
          <w:t>https://www.inst-calinescu.ro/conferinta-internationala-2018/</w:t>
        </w:r>
      </w:hyperlink>
    </w:p>
    <w:p w14:paraId="3B7CF4C7" w14:textId="21CD7DAE" w:rsidR="004379EA" w:rsidRPr="003955FA" w:rsidRDefault="004379EA" w:rsidP="003955FA">
      <w:pPr>
        <w:pStyle w:val="NormalWeb"/>
        <w:numPr>
          <w:ilvl w:val="0"/>
          <w:numId w:val="22"/>
        </w:numPr>
        <w:spacing w:before="0" w:after="0"/>
        <w:jc w:val="both"/>
        <w:rPr>
          <w:lang w:val="ro-RO"/>
        </w:rPr>
      </w:pPr>
      <w:r w:rsidRPr="00D526FF">
        <w:rPr>
          <w:lang w:val="ro-RO"/>
        </w:rPr>
        <w:t xml:space="preserve">Conferința internațională "Direcții în critica și istoria literară contemporană", Institutul de Istorie </w:t>
      </w:r>
      <w:proofErr w:type="spellStart"/>
      <w:r w:rsidRPr="00D526FF">
        <w:rPr>
          <w:lang w:val="ro-RO"/>
        </w:rPr>
        <w:t>şi</w:t>
      </w:r>
      <w:proofErr w:type="spellEnd"/>
      <w:r w:rsidRPr="00D526FF">
        <w:rPr>
          <w:lang w:val="ro-RO"/>
        </w:rPr>
        <w:t xml:space="preserve"> Teorie Literară “G. Călinescu”, Academia Română, </w:t>
      </w:r>
      <w:hyperlink r:id="rId19" w:history="1">
        <w:r w:rsidRPr="00D526FF">
          <w:rPr>
            <w:rStyle w:val="Hyperlink"/>
            <w:lang w:val="ro-RO"/>
          </w:rPr>
          <w:t>https://www.inst-calinescu.ro/wp-content/uploads/2020/01/G-CALINESCU-70-_pliantA5-_-02_mic.pdf</w:t>
        </w:r>
      </w:hyperlink>
    </w:p>
    <w:p w14:paraId="6BA8DF80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489334ED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  <w:r w:rsidRPr="00D526FF">
        <w:rPr>
          <w:i/>
          <w:color w:val="000000"/>
        </w:rPr>
        <w:t xml:space="preserve">2.4. Comunicări la zilele </w:t>
      </w:r>
      <w:proofErr w:type="spellStart"/>
      <w:r w:rsidRPr="00D526FF">
        <w:rPr>
          <w:i/>
          <w:color w:val="000000"/>
        </w:rPr>
        <w:t>Universităţilor</w:t>
      </w:r>
      <w:proofErr w:type="spellEnd"/>
      <w:r w:rsidRPr="00D526FF">
        <w:rPr>
          <w:i/>
          <w:color w:val="000000"/>
        </w:rPr>
        <w:t xml:space="preserve">, colocvii, simpozioane, </w:t>
      </w:r>
      <w:proofErr w:type="spellStart"/>
      <w:r w:rsidRPr="00D526FF">
        <w:rPr>
          <w:i/>
          <w:color w:val="000000"/>
        </w:rPr>
        <w:t>conferinţe</w:t>
      </w:r>
      <w:proofErr w:type="spellEnd"/>
      <w:r w:rsidRPr="00D526FF">
        <w:rPr>
          <w:i/>
          <w:color w:val="000000"/>
        </w:rPr>
        <w:t xml:space="preserve">, mese rotunde, ateliere </w:t>
      </w:r>
      <w:proofErr w:type="spellStart"/>
      <w:r w:rsidRPr="00D526FF">
        <w:rPr>
          <w:i/>
          <w:color w:val="000000"/>
        </w:rPr>
        <w:t>ştiinţifice</w:t>
      </w:r>
      <w:proofErr w:type="spellEnd"/>
      <w:r w:rsidRPr="00D526FF">
        <w:rPr>
          <w:i/>
          <w:color w:val="000000"/>
        </w:rPr>
        <w:t xml:space="preserve">, organizate în cadru </w:t>
      </w:r>
      <w:proofErr w:type="spellStart"/>
      <w:r w:rsidRPr="00D526FF">
        <w:rPr>
          <w:i/>
          <w:color w:val="000000"/>
        </w:rPr>
        <w:t>instituţional</w:t>
      </w:r>
      <w:proofErr w:type="spellEnd"/>
      <w:r w:rsidRPr="00D526FF">
        <w:rPr>
          <w:i/>
          <w:color w:val="000000"/>
        </w:rPr>
        <w:t xml:space="preserve"> de către </w:t>
      </w:r>
      <w:proofErr w:type="spellStart"/>
      <w:r w:rsidRPr="00D526FF">
        <w:rPr>
          <w:i/>
          <w:color w:val="000000"/>
        </w:rPr>
        <w:t>Universităţi</w:t>
      </w:r>
      <w:proofErr w:type="spellEnd"/>
      <w:r w:rsidRPr="00D526FF">
        <w:rPr>
          <w:i/>
          <w:color w:val="000000"/>
        </w:rPr>
        <w:t>, Academia Română, Institutele de cercetare ale Academiei Române</w:t>
      </w:r>
      <w:r w:rsidRPr="00D526FF">
        <w:rPr>
          <w:color w:val="000000"/>
        </w:rPr>
        <w:t>.</w:t>
      </w:r>
    </w:p>
    <w:p w14:paraId="6B3F6CE2" w14:textId="616CE3B8" w:rsidR="0027358E" w:rsidRPr="0027358E" w:rsidRDefault="0027358E" w:rsidP="003955FA">
      <w:pPr>
        <w:suppressAutoHyphens/>
        <w:jc w:val="both"/>
      </w:pPr>
    </w:p>
    <w:p w14:paraId="1C3E003F" w14:textId="34E8AC86" w:rsidR="004379EA" w:rsidRPr="00D526FF" w:rsidRDefault="004379EA" w:rsidP="004379EA">
      <w:pPr>
        <w:numPr>
          <w:ilvl w:val="0"/>
          <w:numId w:val="23"/>
        </w:numPr>
        <w:suppressAutoHyphens/>
        <w:jc w:val="both"/>
      </w:pPr>
      <w:r w:rsidRPr="00D526FF">
        <w:t xml:space="preserve">Laura Bădescu, </w:t>
      </w:r>
      <w:r w:rsidRPr="00D526FF">
        <w:rPr>
          <w:i/>
          <w:iCs/>
        </w:rPr>
        <w:t xml:space="preserve">Adaptabilitatea unei specii literare sau despre spiritul veacului în traducerile românești din secolul al XVIII-lea. Studiu de caz: „Pildele </w:t>
      </w:r>
      <w:proofErr w:type="spellStart"/>
      <w:r w:rsidRPr="00D526FF">
        <w:rPr>
          <w:i/>
          <w:iCs/>
        </w:rPr>
        <w:t>filosofești</w:t>
      </w:r>
      <w:proofErr w:type="spellEnd"/>
      <w:r w:rsidRPr="00D526FF">
        <w:rPr>
          <w:i/>
          <w:iCs/>
        </w:rPr>
        <w:t xml:space="preserve">”, </w:t>
      </w:r>
      <w:r w:rsidRPr="00D526FF">
        <w:t xml:space="preserve">Conferința internațională „Direcții în critica și istoria literară contemporană”, Institutul de Istorie </w:t>
      </w:r>
      <w:proofErr w:type="spellStart"/>
      <w:r w:rsidRPr="00D526FF">
        <w:t>şi</w:t>
      </w:r>
      <w:proofErr w:type="spellEnd"/>
      <w:r w:rsidRPr="00D526FF">
        <w:t xml:space="preserve"> Teorie Literată „G. Călinescu”, 30-31 ian 2020</w:t>
      </w:r>
    </w:p>
    <w:p w14:paraId="119C209F" w14:textId="77777777" w:rsidR="004379EA" w:rsidRPr="00D526FF" w:rsidRDefault="004379EA" w:rsidP="004379EA">
      <w:pPr>
        <w:suppressAutoHyphens/>
        <w:ind w:left="360"/>
        <w:jc w:val="both"/>
      </w:pPr>
    </w:p>
    <w:p w14:paraId="2D9C1BED" w14:textId="77777777" w:rsidR="004379EA" w:rsidRPr="00D526FF" w:rsidRDefault="004379EA" w:rsidP="004379EA">
      <w:pPr>
        <w:pStyle w:val="Style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D526FF">
        <w:rPr>
          <w:rFonts w:ascii="Times New Roman" w:hAnsi="Times New Roman" w:cs="Times New Roman"/>
          <w:sz w:val="24"/>
          <w:szCs w:val="24"/>
        </w:rPr>
        <w:t xml:space="preserve">Laura </w:t>
      </w:r>
      <w:proofErr w:type="spellStart"/>
      <w:r w:rsidRPr="00D526FF">
        <w:rPr>
          <w:rFonts w:ascii="Times New Roman" w:hAnsi="Times New Roman" w:cs="Times New Roman"/>
          <w:sz w:val="24"/>
          <w:szCs w:val="24"/>
        </w:rPr>
        <w:t>Bădescu</w:t>
      </w:r>
      <w:proofErr w:type="spellEnd"/>
      <w:r w:rsidRPr="00D526FF">
        <w:rPr>
          <w:rFonts w:ascii="Times New Roman" w:hAnsi="Times New Roman" w:cs="Times New Roman"/>
          <w:sz w:val="24"/>
          <w:szCs w:val="24"/>
        </w:rPr>
        <w:t xml:space="preserve">, </w:t>
      </w:r>
      <w:r w:rsidRPr="00D526FF">
        <w:rPr>
          <w:rFonts w:ascii="Times New Roman" w:hAnsi="Times New Roman" w:cs="Times New Roman"/>
          <w:i/>
          <w:iCs/>
          <w:sz w:val="24"/>
          <w:szCs w:val="24"/>
        </w:rPr>
        <w:t xml:space="preserve">Memoria </w:t>
      </w:r>
      <w:proofErr w:type="spellStart"/>
      <w:r w:rsidRPr="00D526FF">
        <w:rPr>
          <w:rFonts w:ascii="Times New Roman" w:hAnsi="Times New Roman" w:cs="Times New Roman"/>
          <w:i/>
          <w:iCs/>
          <w:sz w:val="24"/>
          <w:szCs w:val="24"/>
        </w:rPr>
        <w:t>documentului</w:t>
      </w:r>
      <w:proofErr w:type="spellEnd"/>
      <w:r w:rsidRPr="00D526F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D526FF">
        <w:rPr>
          <w:rFonts w:ascii="Times New Roman" w:hAnsi="Times New Roman" w:cs="Times New Roman"/>
          <w:i/>
          <w:iCs/>
          <w:sz w:val="24"/>
          <w:szCs w:val="24"/>
        </w:rPr>
        <w:t>Atitudini</w:t>
      </w:r>
      <w:proofErr w:type="spellEnd"/>
      <w:r w:rsidRPr="00D526F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D526FF">
        <w:rPr>
          <w:rFonts w:ascii="Times New Roman" w:hAnsi="Times New Roman" w:cs="Times New Roman"/>
          <w:i/>
          <w:iCs/>
          <w:sz w:val="24"/>
          <w:szCs w:val="24"/>
        </w:rPr>
        <w:t>gesturi</w:t>
      </w:r>
      <w:proofErr w:type="spellEnd"/>
      <w:r w:rsidRPr="00D526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526FF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D526F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526FF">
        <w:rPr>
          <w:rFonts w:ascii="Times New Roman" w:hAnsi="Times New Roman" w:cs="Times New Roman"/>
          <w:i/>
          <w:iCs/>
          <w:sz w:val="24"/>
          <w:szCs w:val="24"/>
        </w:rPr>
        <w:t>replici</w:t>
      </w:r>
      <w:proofErr w:type="spellEnd"/>
      <w:r w:rsidRPr="00D526FF">
        <w:rPr>
          <w:rFonts w:ascii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D526FF">
        <w:rPr>
          <w:rFonts w:ascii="Times New Roman" w:hAnsi="Times New Roman" w:cs="Times New Roman"/>
          <w:i/>
          <w:iCs/>
          <w:sz w:val="24"/>
          <w:szCs w:val="24"/>
        </w:rPr>
        <w:t>cărțile</w:t>
      </w:r>
      <w:proofErr w:type="spellEnd"/>
      <w:r w:rsidRPr="00D526FF">
        <w:rPr>
          <w:rFonts w:ascii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D526FF">
        <w:rPr>
          <w:rFonts w:ascii="Times New Roman" w:hAnsi="Times New Roman" w:cs="Times New Roman"/>
          <w:i/>
          <w:iCs/>
          <w:sz w:val="24"/>
          <w:szCs w:val="24"/>
        </w:rPr>
        <w:t>blestem</w:t>
      </w:r>
      <w:proofErr w:type="spellEnd"/>
      <w:r w:rsidRPr="00D526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26FF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D526FF">
        <w:rPr>
          <w:rFonts w:ascii="Times New Roman" w:hAnsi="Times New Roman" w:cs="Times New Roman"/>
          <w:sz w:val="24"/>
          <w:szCs w:val="24"/>
        </w:rPr>
        <w:t xml:space="preserve"> Interna</w:t>
      </w:r>
      <w:proofErr w:type="spellStart"/>
      <w:r w:rsidRPr="00D526FF">
        <w:rPr>
          <w:rFonts w:ascii="Times New Roman" w:hAnsi="Times New Roman" w:cs="Times New Roman"/>
          <w:sz w:val="24"/>
          <w:szCs w:val="24"/>
          <w:lang w:val="ro-RO"/>
        </w:rPr>
        <w:t>țională</w:t>
      </w:r>
      <w:proofErr w:type="spellEnd"/>
      <w:r w:rsidRPr="00D526FF">
        <w:rPr>
          <w:rFonts w:ascii="Times New Roman" w:hAnsi="Times New Roman" w:cs="Times New Roman"/>
          <w:sz w:val="24"/>
          <w:szCs w:val="24"/>
          <w:lang w:val="ro-RO"/>
        </w:rPr>
        <w:t xml:space="preserve"> „Metaforă, spațialitate, discurs”, Universitatea Ovidiu din Constanța, 12-13 iulie 2019</w:t>
      </w:r>
    </w:p>
    <w:p w14:paraId="58E8145C" w14:textId="09782810" w:rsidR="004379EA" w:rsidRDefault="004379EA" w:rsidP="004379EA">
      <w:pPr>
        <w:numPr>
          <w:ilvl w:val="0"/>
          <w:numId w:val="23"/>
        </w:numPr>
        <w:suppressAutoHyphens/>
        <w:jc w:val="both"/>
      </w:pPr>
      <w:r w:rsidRPr="00D526FF">
        <w:t xml:space="preserve">Laura Bădescu, </w:t>
      </w:r>
      <w:r w:rsidRPr="00D526FF">
        <w:rPr>
          <w:i/>
          <w:iCs/>
        </w:rPr>
        <w:t>Hotarele grecești ale literaturii juridice în cultura română veche</w:t>
      </w:r>
      <w:r w:rsidRPr="00D526FF">
        <w:t xml:space="preserve">,  Conferința internațională „Granițele literaturii române”, Institutul de Istorie </w:t>
      </w:r>
      <w:proofErr w:type="spellStart"/>
      <w:r w:rsidRPr="00D526FF">
        <w:t>şi</w:t>
      </w:r>
      <w:proofErr w:type="spellEnd"/>
      <w:r w:rsidRPr="00D526FF">
        <w:t xml:space="preserve"> Teorie Literată „G. Călinescu”, 7-8 dec. 2018</w:t>
      </w:r>
    </w:p>
    <w:p w14:paraId="61A5AD20" w14:textId="77777777" w:rsidR="004379EA" w:rsidRPr="00D526FF" w:rsidRDefault="004379EA" w:rsidP="004379EA">
      <w:pPr>
        <w:suppressAutoHyphens/>
        <w:ind w:left="1080"/>
        <w:jc w:val="both"/>
      </w:pPr>
    </w:p>
    <w:p w14:paraId="5A61EF47" w14:textId="2BEF911F" w:rsidR="004379EA" w:rsidRDefault="004379EA" w:rsidP="004379EA">
      <w:pPr>
        <w:numPr>
          <w:ilvl w:val="0"/>
          <w:numId w:val="23"/>
        </w:numPr>
        <w:suppressAutoHyphens/>
        <w:jc w:val="both"/>
        <w:rPr>
          <w:iCs/>
          <w:lang w:val="it-IT"/>
        </w:rPr>
      </w:pPr>
      <w:r w:rsidRPr="00D526FF">
        <w:rPr>
          <w:lang w:val="it-IT"/>
        </w:rPr>
        <w:t>Laura Bădescu (</w:t>
      </w:r>
      <w:r w:rsidRPr="00D526FF">
        <w:rPr>
          <w:shd w:val="clear" w:color="auto" w:fill="FFFFFF"/>
          <w:lang w:val="it-IT"/>
        </w:rPr>
        <w:t xml:space="preserve">Institutul de Istorie și Teorie Literară </w:t>
      </w:r>
      <w:r w:rsidRPr="00D526FF">
        <w:t>„</w:t>
      </w:r>
      <w:r w:rsidRPr="00D526FF">
        <w:rPr>
          <w:shd w:val="clear" w:color="auto" w:fill="FFFFFF"/>
          <w:lang w:val="it-IT"/>
        </w:rPr>
        <w:t>G. Călinescu</w:t>
      </w:r>
      <w:r w:rsidRPr="00D526FF">
        <w:t>”</w:t>
      </w:r>
      <w:r w:rsidRPr="00D526FF">
        <w:rPr>
          <w:shd w:val="clear" w:color="auto" w:fill="FFFFFF"/>
          <w:lang w:val="it-IT"/>
        </w:rPr>
        <w:t>, Academia Română</w:t>
      </w:r>
      <w:r w:rsidRPr="00D526FF">
        <w:rPr>
          <w:lang w:val="it-IT"/>
        </w:rPr>
        <w:t xml:space="preserve">), </w:t>
      </w:r>
      <w:r w:rsidRPr="00D526FF">
        <w:rPr>
          <w:i/>
          <w:lang w:val="it-IT"/>
        </w:rPr>
        <w:t>Maniera recuperatorie a </w:t>
      </w:r>
      <w:r w:rsidRPr="00D526FF">
        <w:rPr>
          <w:i/>
          <w:iCs/>
          <w:lang w:val="it-IT"/>
        </w:rPr>
        <w:t>recitirii </w:t>
      </w:r>
      <w:r w:rsidRPr="00D526FF">
        <w:rPr>
          <w:i/>
          <w:lang w:val="it-IT"/>
        </w:rPr>
        <w:t xml:space="preserve">literaturii române vechi în studiile lui Dan Horia Mazilu, </w:t>
      </w:r>
      <w:r w:rsidRPr="00D526FF">
        <w:rPr>
          <w:iCs/>
          <w:lang w:val="it-IT"/>
        </w:rPr>
        <w:t xml:space="preserve">în Conferința Internațională “Teme </w:t>
      </w:r>
      <w:r w:rsidRPr="00D526FF">
        <w:rPr>
          <w:iCs/>
        </w:rPr>
        <w:t>și metode de cercetare în istorie și filologie</w:t>
      </w:r>
      <w:r w:rsidRPr="00D526FF">
        <w:rPr>
          <w:iCs/>
          <w:lang w:val="it-IT"/>
        </w:rPr>
        <w:t xml:space="preserve">”, Universitatea din Oradea- Academia Română Filiala Cluj-Napoca, 14-16 nov. 2018 </w:t>
      </w:r>
    </w:p>
    <w:p w14:paraId="209F2CB4" w14:textId="77777777" w:rsidR="004379EA" w:rsidRPr="00D526FF" w:rsidRDefault="004379EA" w:rsidP="004379EA">
      <w:pPr>
        <w:suppressAutoHyphens/>
        <w:jc w:val="both"/>
        <w:rPr>
          <w:iCs/>
          <w:lang w:val="it-IT"/>
        </w:rPr>
      </w:pPr>
    </w:p>
    <w:p w14:paraId="7A25592C" w14:textId="51F6AE6A" w:rsidR="004379EA" w:rsidRDefault="004379EA" w:rsidP="004379EA">
      <w:pPr>
        <w:numPr>
          <w:ilvl w:val="0"/>
          <w:numId w:val="23"/>
        </w:numPr>
        <w:suppressAutoHyphens/>
        <w:jc w:val="both"/>
      </w:pPr>
      <w:r w:rsidRPr="00D526FF">
        <w:t xml:space="preserve">Laura Bădescu, </w:t>
      </w:r>
      <w:r w:rsidRPr="00D526FF">
        <w:rPr>
          <w:i/>
          <w:iCs/>
        </w:rPr>
        <w:t xml:space="preserve">Arte de </w:t>
      </w:r>
      <w:proofErr w:type="spellStart"/>
      <w:r w:rsidRPr="00D526FF">
        <w:rPr>
          <w:i/>
          <w:iCs/>
        </w:rPr>
        <w:t>Furtar</w:t>
      </w:r>
      <w:proofErr w:type="spellEnd"/>
      <w:r w:rsidRPr="00D526FF">
        <w:rPr>
          <w:i/>
          <w:iCs/>
        </w:rPr>
        <w:t xml:space="preserve"> o oglindă a principilor? </w:t>
      </w:r>
      <w:proofErr w:type="spellStart"/>
      <w:r w:rsidRPr="00D526FF">
        <w:rPr>
          <w:i/>
          <w:iCs/>
        </w:rPr>
        <w:t>Transcendenţa</w:t>
      </w:r>
      <w:proofErr w:type="spellEnd"/>
      <w:r w:rsidRPr="00D526FF">
        <w:rPr>
          <w:i/>
          <w:iCs/>
        </w:rPr>
        <w:t xml:space="preserve"> textuală ca replică ironică la convențiile unei specii literare</w:t>
      </w:r>
      <w:r w:rsidRPr="00D526FF">
        <w:t>, Conferința internațională “Literatura Principilor”, Institutul de Istorie și Teorie Literară „G. Călinescu”, 24-25 nov. 2017</w:t>
      </w:r>
    </w:p>
    <w:p w14:paraId="001F85FE" w14:textId="110AAAD8" w:rsidR="004379EA" w:rsidRPr="00D526FF" w:rsidRDefault="004379EA" w:rsidP="004379EA">
      <w:pPr>
        <w:pStyle w:val="Titlu1"/>
      </w:pPr>
      <w:r w:rsidRPr="00D526FF">
        <w:t>Punctaj:2px</w:t>
      </w:r>
      <w:r w:rsidR="00BD449A">
        <w:t>5</w:t>
      </w:r>
      <w:r w:rsidRPr="00D526FF">
        <w:t xml:space="preserve">= </w:t>
      </w:r>
      <w:r w:rsidR="00BD449A">
        <w:t>1</w:t>
      </w:r>
      <w:r w:rsidRPr="00D526FF">
        <w:t>0puncte</w:t>
      </w:r>
    </w:p>
    <w:p w14:paraId="546401B7" w14:textId="77777777" w:rsidR="004379EA" w:rsidRPr="00D526FF" w:rsidRDefault="004379EA" w:rsidP="004379EA"/>
    <w:p w14:paraId="7B85EF73" w14:textId="2EACC0E9" w:rsidR="004379EA" w:rsidRPr="00200C9E" w:rsidRDefault="004379EA" w:rsidP="00200C9E">
      <w:pPr>
        <w:autoSpaceDE w:val="0"/>
        <w:autoSpaceDN w:val="0"/>
        <w:adjustRightInd w:val="0"/>
        <w:jc w:val="right"/>
        <w:rPr>
          <w:b/>
          <w:color w:val="000000"/>
          <w:sz w:val="28"/>
          <w:szCs w:val="28"/>
        </w:rPr>
      </w:pPr>
      <w:r w:rsidRPr="00D526FF">
        <w:rPr>
          <w:b/>
          <w:color w:val="000000"/>
          <w:sz w:val="28"/>
          <w:szCs w:val="28"/>
        </w:rPr>
        <w:t xml:space="preserve">Total A2 – </w:t>
      </w:r>
      <w:r w:rsidR="002233B1">
        <w:rPr>
          <w:b/>
          <w:color w:val="000000"/>
          <w:sz w:val="28"/>
          <w:szCs w:val="28"/>
        </w:rPr>
        <w:t>191</w:t>
      </w:r>
    </w:p>
    <w:p w14:paraId="5C40059D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1F24352C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D526FF">
        <w:rPr>
          <w:b/>
          <w:color w:val="000000"/>
        </w:rPr>
        <w:t xml:space="preserve">3. </w:t>
      </w:r>
      <w:proofErr w:type="spellStart"/>
      <w:r w:rsidRPr="00D526FF">
        <w:rPr>
          <w:b/>
          <w:color w:val="000000"/>
        </w:rPr>
        <w:t>Recunoaşterea</w:t>
      </w:r>
      <w:proofErr w:type="spellEnd"/>
      <w:r w:rsidRPr="00D526FF">
        <w:rPr>
          <w:b/>
          <w:color w:val="000000"/>
        </w:rPr>
        <w:t xml:space="preserve"> </w:t>
      </w:r>
      <w:proofErr w:type="spellStart"/>
      <w:r w:rsidRPr="00D526FF">
        <w:rPr>
          <w:b/>
          <w:color w:val="000000"/>
        </w:rPr>
        <w:t>şi</w:t>
      </w:r>
      <w:proofErr w:type="spellEnd"/>
      <w:r w:rsidRPr="00D526FF">
        <w:rPr>
          <w:b/>
          <w:color w:val="000000"/>
        </w:rPr>
        <w:t xml:space="preserve"> impactul </w:t>
      </w:r>
      <w:proofErr w:type="spellStart"/>
      <w:r w:rsidRPr="00D526FF">
        <w:rPr>
          <w:b/>
          <w:color w:val="000000"/>
        </w:rPr>
        <w:t>activităţii</w:t>
      </w:r>
      <w:proofErr w:type="spellEnd"/>
      <w:r w:rsidRPr="00D526FF">
        <w:rPr>
          <w:b/>
          <w:color w:val="000000"/>
        </w:rPr>
        <w:t xml:space="preserve"> (A3)</w:t>
      </w:r>
    </w:p>
    <w:p w14:paraId="7E522142" w14:textId="235EB9D2" w:rsidR="004379EA" w:rsidRPr="00D526FF" w:rsidRDefault="004379EA" w:rsidP="004379EA">
      <w:pPr>
        <w:autoSpaceDE w:val="0"/>
        <w:autoSpaceDN w:val="0"/>
        <w:adjustRightInd w:val="0"/>
        <w:jc w:val="both"/>
        <w:rPr>
          <w:b/>
          <w:color w:val="000000"/>
        </w:rPr>
      </w:pPr>
      <w:r w:rsidRPr="00D526FF">
        <w:rPr>
          <w:i/>
          <w:color w:val="000000"/>
        </w:rPr>
        <w:t>3.1</w:t>
      </w:r>
    </w:p>
    <w:p w14:paraId="2FD2EE11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4A03DD37" w14:textId="77777777" w:rsidR="004379EA" w:rsidRPr="00D526FF" w:rsidRDefault="004379EA" w:rsidP="004379EA">
      <w:pPr>
        <w:suppressAutoHyphens/>
        <w:jc w:val="both"/>
        <w:rPr>
          <w:i/>
        </w:rPr>
      </w:pPr>
      <w:r w:rsidRPr="00D526FF">
        <w:rPr>
          <w:i/>
        </w:rPr>
        <w:t xml:space="preserve">3.2. Premii </w:t>
      </w:r>
      <w:proofErr w:type="spellStart"/>
      <w:r w:rsidRPr="00D526FF">
        <w:rPr>
          <w:i/>
        </w:rPr>
        <w:t>şi</w:t>
      </w:r>
      <w:proofErr w:type="spellEnd"/>
      <w:r w:rsidRPr="00D526FF">
        <w:rPr>
          <w:i/>
        </w:rPr>
        <w:t xml:space="preserve"> </w:t>
      </w:r>
      <w:proofErr w:type="spellStart"/>
      <w:r w:rsidRPr="00D526FF">
        <w:rPr>
          <w:i/>
        </w:rPr>
        <w:t>distincţii</w:t>
      </w:r>
      <w:proofErr w:type="spellEnd"/>
      <w:r w:rsidRPr="00D526FF">
        <w:rPr>
          <w:i/>
        </w:rPr>
        <w:t xml:space="preserve"> academice:</w:t>
      </w:r>
    </w:p>
    <w:p w14:paraId="114A550F" w14:textId="77777777" w:rsidR="004379EA" w:rsidRPr="00D526FF" w:rsidRDefault="004379EA" w:rsidP="004379EA">
      <w:pPr>
        <w:suppressAutoHyphens/>
        <w:jc w:val="both"/>
        <w:rPr>
          <w:i/>
        </w:rPr>
      </w:pPr>
    </w:p>
    <w:p w14:paraId="6BADDE43" w14:textId="77777777" w:rsidR="004379EA" w:rsidRPr="00D526FF" w:rsidRDefault="004379EA" w:rsidP="004379EA">
      <w:pPr>
        <w:pStyle w:val="Default"/>
        <w:numPr>
          <w:ilvl w:val="0"/>
          <w:numId w:val="9"/>
        </w:numPr>
        <w:rPr>
          <w:rFonts w:ascii="Times New Roman" w:hAnsi="Times New Roman" w:cs="Times New Roman"/>
          <w:color w:val="auto"/>
          <w:lang w:val="ro-RO" w:eastAsia="ro-RO"/>
        </w:rPr>
      </w:pPr>
      <w:r w:rsidRPr="00D526FF">
        <w:rPr>
          <w:rFonts w:ascii="Times New Roman" w:hAnsi="Times New Roman" w:cs="Times New Roman"/>
          <w:color w:val="auto"/>
          <w:lang w:val="ro-RO" w:eastAsia="ro-RO"/>
        </w:rPr>
        <w:t xml:space="preserve">Premiul Titu Maiorescu, Academia Română (2020) pentru lucrarea coordonată în colaborare </w:t>
      </w:r>
      <w:r w:rsidRPr="00D526FF">
        <w:rPr>
          <w:rFonts w:ascii="Times New Roman" w:hAnsi="Times New Roman" w:cs="Times New Roman"/>
          <w:i/>
          <w:iCs/>
          <w:color w:val="auto"/>
          <w:lang w:val="ro-RO" w:eastAsia="ro-RO"/>
        </w:rPr>
        <w:t>Enciclopedia literaturii române vechi</w:t>
      </w:r>
    </w:p>
    <w:p w14:paraId="0834AAED" w14:textId="040B67AA" w:rsidR="004379EA" w:rsidRPr="00D526FF" w:rsidRDefault="004379EA" w:rsidP="004379EA">
      <w:pPr>
        <w:suppressAutoHyphens/>
        <w:ind w:left="720"/>
        <w:jc w:val="both"/>
        <w:rPr>
          <w:i/>
        </w:rPr>
      </w:pPr>
    </w:p>
    <w:p w14:paraId="678DFFDE" w14:textId="00DAA979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>Punctaj: 10px</w:t>
      </w:r>
      <w:r>
        <w:rPr>
          <w:b/>
          <w:color w:val="000000"/>
        </w:rPr>
        <w:t>1</w:t>
      </w:r>
      <w:r w:rsidRPr="00D526FF">
        <w:rPr>
          <w:b/>
          <w:color w:val="000000"/>
        </w:rPr>
        <w:t xml:space="preserve">= </w:t>
      </w:r>
      <w:r>
        <w:rPr>
          <w:b/>
          <w:color w:val="000000"/>
        </w:rPr>
        <w:t>1</w:t>
      </w:r>
      <w:r w:rsidRPr="00D526FF">
        <w:rPr>
          <w:b/>
          <w:color w:val="000000"/>
        </w:rPr>
        <w:t>0puncte</w:t>
      </w:r>
    </w:p>
    <w:p w14:paraId="4D9DC336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3856C71C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3.3. Citare, </w:t>
      </w:r>
      <w:proofErr w:type="spellStart"/>
      <w:r w:rsidRPr="00D526FF">
        <w:rPr>
          <w:i/>
          <w:color w:val="000000"/>
        </w:rPr>
        <w:t>menţiune</w:t>
      </w:r>
      <w:proofErr w:type="spellEnd"/>
      <w:r w:rsidRPr="00D526FF">
        <w:rPr>
          <w:i/>
          <w:color w:val="000000"/>
        </w:rPr>
        <w:t xml:space="preserve"> bibliografică, cronică, recenzare.</w:t>
      </w:r>
    </w:p>
    <w:p w14:paraId="74214480" w14:textId="1411C11E" w:rsidR="004379EA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3.3.1. Cu </w:t>
      </w:r>
      <w:proofErr w:type="spellStart"/>
      <w:r w:rsidRPr="00D526FF">
        <w:rPr>
          <w:i/>
          <w:color w:val="000000"/>
        </w:rPr>
        <w:t>excepţia</w:t>
      </w:r>
      <w:proofErr w:type="spellEnd"/>
      <w:r w:rsidRPr="00D526FF">
        <w:rPr>
          <w:i/>
          <w:color w:val="000000"/>
        </w:rPr>
        <w:t xml:space="preserve"> autocitărilor. Lucrările în care se face citarea trebuie să aibă ISBN sau ISSN. Pe parcursul unui capitol sau studiu se punctează o singură citare</w:t>
      </w:r>
    </w:p>
    <w:p w14:paraId="082A5200" w14:textId="77777777" w:rsidR="001E1F01" w:rsidRPr="00D526FF" w:rsidRDefault="001E1F01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3B4DDFB5" w14:textId="4B764A6B" w:rsidR="004379EA" w:rsidRDefault="001E1F01" w:rsidP="004379EA">
      <w:pPr>
        <w:autoSpaceDE w:val="0"/>
        <w:autoSpaceDN w:val="0"/>
        <w:adjustRightInd w:val="0"/>
        <w:jc w:val="both"/>
      </w:pPr>
      <w:r>
        <w:lastRenderedPageBreak/>
        <w:t>Diana VRABIE</w:t>
      </w:r>
      <w:r>
        <w:t>,</w:t>
      </w:r>
      <w:r>
        <w:t xml:space="preserve"> </w:t>
      </w:r>
      <w:r w:rsidRPr="001E1F01">
        <w:rPr>
          <w:i/>
          <w:iCs/>
        </w:rPr>
        <w:t>Avatarurile corespondenței literare</w:t>
      </w:r>
      <w:r>
        <w:t xml:space="preserve">, in </w:t>
      </w:r>
      <w:r>
        <w:rPr>
          <w:rFonts w:ascii="Arial" w:hAnsi="Arial" w:cs="Arial"/>
          <w:color w:val="006621"/>
          <w:sz w:val="20"/>
          <w:szCs w:val="20"/>
          <w:shd w:val="clear" w:color="auto" w:fill="FFFFFF"/>
        </w:rPr>
        <w:t>Limba Română, 2017</w:t>
      </w:r>
      <w:r>
        <w:rPr>
          <w:rFonts w:ascii="Arial" w:hAnsi="Arial" w:cs="Arial"/>
          <w:color w:val="006621"/>
          <w:sz w:val="20"/>
          <w:szCs w:val="20"/>
          <w:shd w:val="clear" w:color="auto" w:fill="FFFFFF"/>
        </w:rPr>
        <w:t xml:space="preserve">, </w:t>
      </w:r>
      <w:hyperlink r:id="rId20" w:history="1">
        <w:r w:rsidRPr="007D0486">
          <w:rPr>
            <w:rStyle w:val="Hyperlink"/>
          </w:rPr>
          <w:t>https://ibn.idsi.md/sites/default/files/imag_file/108_115_Avatarurile%20corespondentei%20literare.pdf</w:t>
        </w:r>
      </w:hyperlink>
    </w:p>
    <w:p w14:paraId="7CC71309" w14:textId="279DDA80" w:rsidR="00044038" w:rsidRDefault="001E1F01" w:rsidP="0004403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044038">
        <w:rPr>
          <w:iCs/>
          <w:color w:val="000000"/>
        </w:rPr>
        <w:t xml:space="preserve">Maxim (Iuliu-Marius) Morariu Emanuel Ioan </w:t>
      </w:r>
      <w:proofErr w:type="spellStart"/>
      <w:r w:rsidRPr="00044038">
        <w:rPr>
          <w:iCs/>
          <w:color w:val="000000"/>
        </w:rPr>
        <w:t>Căşvean</w:t>
      </w:r>
      <w:proofErr w:type="spellEnd"/>
      <w:r w:rsidRPr="00044038">
        <w:rPr>
          <w:iCs/>
          <w:color w:val="000000"/>
        </w:rPr>
        <w:t>,</w:t>
      </w:r>
      <w:r w:rsidRPr="00044038">
        <w:rPr>
          <w:i/>
          <w:color w:val="000000"/>
        </w:rPr>
        <w:t xml:space="preserve"> </w:t>
      </w:r>
      <w:r w:rsidR="00044038" w:rsidRPr="00044038">
        <w:rPr>
          <w:i/>
          <w:color w:val="000000"/>
        </w:rPr>
        <w:t>TINEREŢEA SUFLETEASCĂ ŞI IMPORTANŢA EI ÎN GÂNDIREA LUI NICHIFOR CRAINIC</w:t>
      </w:r>
      <w:r w:rsidR="00044038" w:rsidRPr="00044038">
        <w:rPr>
          <w:i/>
          <w:color w:val="000000"/>
        </w:rPr>
        <w:t xml:space="preserve">, </w:t>
      </w:r>
      <w:r w:rsidR="00044038" w:rsidRPr="00044038">
        <w:rPr>
          <w:iCs/>
          <w:color w:val="000000"/>
        </w:rPr>
        <w:t>în</w:t>
      </w:r>
      <w:r w:rsidR="00044038" w:rsidRPr="00044038">
        <w:rPr>
          <w:b/>
          <w:bCs/>
          <w:i/>
          <w:color w:val="000000"/>
        </w:rPr>
        <w:t> </w:t>
      </w:r>
      <w:r w:rsidR="00044038">
        <w:rPr>
          <w:b/>
          <w:bCs/>
          <w:iCs/>
          <w:color w:val="000000"/>
          <w:lang w:val="en-GB"/>
        </w:rPr>
        <w:t>“</w:t>
      </w:r>
      <w:hyperlink r:id="rId21" w:history="1">
        <w:r w:rsidR="00044038" w:rsidRPr="00044038">
          <w:rPr>
            <w:iCs/>
            <w:color w:val="000000"/>
          </w:rPr>
          <w:t>Altarul Reîntregirii</w:t>
        </w:r>
      </w:hyperlink>
      <w:r w:rsidR="00044038">
        <w:rPr>
          <w:iCs/>
          <w:color w:val="000000"/>
        </w:rPr>
        <w:t>”</w:t>
      </w:r>
      <w:r w:rsidR="00044038" w:rsidRPr="00044038">
        <w:rPr>
          <w:iCs/>
          <w:color w:val="000000"/>
        </w:rPr>
        <w:t xml:space="preserve">, XXI, 2016, NR 3, </w:t>
      </w:r>
      <w:r w:rsidR="00044038" w:rsidRPr="00044038">
        <w:rPr>
          <w:iCs/>
          <w:color w:val="000000"/>
        </w:rPr>
        <w:t>285-295</w:t>
      </w:r>
      <w:r w:rsidR="00044038">
        <w:rPr>
          <w:iCs/>
          <w:color w:val="000000"/>
        </w:rPr>
        <w:t xml:space="preserve"> </w:t>
      </w:r>
      <w:hyperlink r:id="rId22" w:history="1">
        <w:r w:rsidR="00044038" w:rsidRPr="007D0486">
          <w:rPr>
            <w:rStyle w:val="Hyperlink"/>
            <w:iCs/>
          </w:rPr>
          <w:t>https://www.ceeol.com/search/article-detail?id=591771</w:t>
        </w:r>
      </w:hyperlink>
    </w:p>
    <w:p w14:paraId="59632AC7" w14:textId="22E4B8A7" w:rsidR="00044038" w:rsidRDefault="00044038" w:rsidP="004379EA">
      <w:pPr>
        <w:autoSpaceDE w:val="0"/>
        <w:autoSpaceDN w:val="0"/>
        <w:adjustRightInd w:val="0"/>
        <w:jc w:val="both"/>
      </w:pPr>
      <w:r>
        <w:t>(</w:t>
      </w:r>
      <w:hyperlink r:id="rId23" w:history="1">
        <w:r w:rsidRPr="007D0486">
          <w:rPr>
            <w:rStyle w:val="Hyperlink"/>
          </w:rPr>
          <w:t>http://fto.ro/altarul-reintregirii/wp-content/uploads/2018/07/2016_3_16.-Morariu-281-289.pdf</w:t>
        </w:r>
      </w:hyperlink>
      <w:r>
        <w:t>)</w:t>
      </w:r>
    </w:p>
    <w:p w14:paraId="422A141F" w14:textId="36C37EE1" w:rsidR="00044038" w:rsidRDefault="00044038" w:rsidP="00044038">
      <w:pPr>
        <w:autoSpaceDE w:val="0"/>
        <w:autoSpaceDN w:val="0"/>
        <w:adjustRightInd w:val="0"/>
        <w:jc w:val="both"/>
        <w:rPr>
          <w:iCs/>
          <w:color w:val="000000"/>
        </w:rPr>
      </w:pPr>
      <w:r w:rsidRPr="00044038">
        <w:rPr>
          <w:iCs/>
          <w:color w:val="000000"/>
        </w:rPr>
        <w:t>Alexandru Nicoară</w:t>
      </w:r>
      <w:r w:rsidRPr="00044038">
        <w:rPr>
          <w:iCs/>
          <w:color w:val="000000"/>
        </w:rPr>
        <w:t xml:space="preserve">, </w:t>
      </w:r>
      <w:r w:rsidRPr="00044038">
        <w:rPr>
          <w:i/>
          <w:color w:val="000000"/>
        </w:rPr>
        <w:t>Nichifor Crainic — infatigabilul apologet</w:t>
      </w:r>
      <w:r w:rsidRPr="00044038">
        <w:rPr>
          <w:iCs/>
          <w:color w:val="000000"/>
        </w:rPr>
        <w:t xml:space="preserve"> în </w:t>
      </w:r>
      <w:r>
        <w:rPr>
          <w:iCs/>
          <w:color w:val="000000"/>
          <w:lang w:val="en-GB"/>
        </w:rPr>
        <w:t>“</w:t>
      </w:r>
      <w:hyperlink r:id="rId24" w:history="1">
        <w:r w:rsidRPr="00044038">
          <w:rPr>
            <w:iCs/>
            <w:color w:val="000000"/>
          </w:rPr>
          <w:t xml:space="preserve">Teologie </w:t>
        </w:r>
        <w:proofErr w:type="spellStart"/>
        <w:r w:rsidRPr="00044038">
          <w:rPr>
            <w:iCs/>
            <w:color w:val="000000"/>
          </w:rPr>
          <w:t>şi</w:t>
        </w:r>
        <w:proofErr w:type="spellEnd"/>
        <w:r w:rsidRPr="00044038">
          <w:rPr>
            <w:iCs/>
            <w:color w:val="000000"/>
          </w:rPr>
          <w:t xml:space="preserve"> </w:t>
        </w:r>
        <w:proofErr w:type="spellStart"/>
        <w:r w:rsidRPr="00044038">
          <w:rPr>
            <w:iCs/>
            <w:color w:val="000000"/>
          </w:rPr>
          <w:t>Viaţă</w:t>
        </w:r>
        <w:proofErr w:type="spellEnd"/>
      </w:hyperlink>
      <w:r>
        <w:rPr>
          <w:iCs/>
          <w:color w:val="000000"/>
        </w:rPr>
        <w:t>”</w:t>
      </w:r>
      <w:r w:rsidRPr="00044038">
        <w:rPr>
          <w:iCs/>
          <w:color w:val="000000"/>
        </w:rPr>
        <w:t>, nr 1-4, 2019, 62-76</w:t>
      </w:r>
      <w:r>
        <w:rPr>
          <w:iCs/>
          <w:color w:val="000000"/>
        </w:rPr>
        <w:t xml:space="preserve"> (</w:t>
      </w:r>
      <w:hyperlink r:id="rId25" w:history="1">
        <w:r w:rsidRPr="007D0486">
          <w:rPr>
            <w:rStyle w:val="Hyperlink"/>
            <w:iCs/>
          </w:rPr>
          <w:t>https://teologiesiviata.ro/sites/default/files/fisiere/2020/06/06_Alexandru%20Nicoara%20-%20Nichifor%20Crainic.pdf</w:t>
        </w:r>
      </w:hyperlink>
      <w:r>
        <w:rPr>
          <w:iCs/>
          <w:color w:val="000000"/>
        </w:rPr>
        <w:t>)</w:t>
      </w:r>
    </w:p>
    <w:p w14:paraId="04E74BD1" w14:textId="38544EBE" w:rsidR="00076631" w:rsidRDefault="00076631" w:rsidP="00044038">
      <w:pPr>
        <w:autoSpaceDE w:val="0"/>
        <w:autoSpaceDN w:val="0"/>
        <w:adjustRightInd w:val="0"/>
        <w:jc w:val="both"/>
        <w:rPr>
          <w:iCs/>
          <w:color w:val="000000"/>
        </w:rPr>
      </w:pPr>
    </w:p>
    <w:p w14:paraId="443D2090" w14:textId="71688490" w:rsidR="00076631" w:rsidRPr="00076631" w:rsidRDefault="00076631" w:rsidP="00076631">
      <w:pPr>
        <w:pStyle w:val="journal-link"/>
        <w:shd w:val="clear" w:color="auto" w:fill="F0F0F0"/>
        <w:spacing w:before="0" w:beforeAutospacing="0" w:after="150" w:afterAutospacing="0"/>
        <w:jc w:val="both"/>
        <w:rPr>
          <w:bCs/>
          <w:color w:val="000000"/>
        </w:rPr>
      </w:pPr>
      <w:r w:rsidRPr="00076631">
        <w:rPr>
          <w:bCs/>
          <w:iCs/>
          <w:color w:val="000000"/>
        </w:rPr>
        <w:t>Doris Mironescu</w:t>
      </w:r>
      <w:r w:rsidRPr="00076631">
        <w:rPr>
          <w:bCs/>
          <w:iCs/>
          <w:color w:val="000000"/>
        </w:rPr>
        <w:t xml:space="preserve">, </w:t>
      </w:r>
      <w:r w:rsidRPr="00076631">
        <w:rPr>
          <w:bCs/>
          <w:i/>
          <w:color w:val="000000"/>
        </w:rPr>
        <w:t>BEYOND THE HISTORY OF A LITERARY GENRE: THE ENCYCLOPEDIA OF ROMANAIN MEMORY WRITING</w:t>
      </w:r>
      <w:r w:rsidRPr="00076631">
        <w:rPr>
          <w:bCs/>
          <w:iCs/>
        </w:rPr>
        <w:t xml:space="preserve">, în </w:t>
      </w:r>
      <w:r w:rsidRPr="00076631">
        <w:rPr>
          <w:bCs/>
          <w:iCs/>
          <w:lang w:val="en-GB"/>
        </w:rPr>
        <w:t>“</w:t>
      </w:r>
      <w:r w:rsidRPr="00076631">
        <w:rPr>
          <w:rStyle w:val="Robust"/>
          <w:bCs w:val="0"/>
          <w:color w:val="000000"/>
        </w:rPr>
        <w:t> </w:t>
      </w:r>
      <w:hyperlink r:id="rId26" w:history="1">
        <w:r w:rsidRPr="00076631">
          <w:rPr>
            <w:rStyle w:val="Hyperlink"/>
            <w:bCs/>
            <w:color w:val="F3794E"/>
          </w:rPr>
          <w:t xml:space="preserve">Studia </w:t>
        </w:r>
        <w:proofErr w:type="spellStart"/>
        <w:r w:rsidRPr="00076631">
          <w:rPr>
            <w:rStyle w:val="Hyperlink"/>
            <w:bCs/>
            <w:color w:val="F3794E"/>
          </w:rPr>
          <w:t>Universitatis</w:t>
        </w:r>
        <w:proofErr w:type="spellEnd"/>
        <w:r w:rsidRPr="00076631">
          <w:rPr>
            <w:rStyle w:val="Hyperlink"/>
            <w:bCs/>
            <w:color w:val="F3794E"/>
          </w:rPr>
          <w:t xml:space="preserve"> </w:t>
        </w:r>
        <w:proofErr w:type="spellStart"/>
        <w:r w:rsidRPr="00076631">
          <w:rPr>
            <w:rStyle w:val="Hyperlink"/>
            <w:bCs/>
            <w:color w:val="F3794E"/>
          </w:rPr>
          <w:t>Babes</w:t>
        </w:r>
        <w:proofErr w:type="spellEnd"/>
        <w:r w:rsidRPr="00076631">
          <w:rPr>
            <w:rStyle w:val="Hyperlink"/>
            <w:bCs/>
            <w:color w:val="F3794E"/>
          </w:rPr>
          <w:t xml:space="preserve">-Bolyai - </w:t>
        </w:r>
        <w:proofErr w:type="spellStart"/>
        <w:r w:rsidRPr="00076631">
          <w:rPr>
            <w:rStyle w:val="Hyperlink"/>
            <w:bCs/>
            <w:color w:val="F3794E"/>
          </w:rPr>
          <w:t>Philologia</w:t>
        </w:r>
        <w:proofErr w:type="spellEnd"/>
      </w:hyperlink>
      <w:r w:rsidRPr="00076631">
        <w:rPr>
          <w:bCs/>
          <w:color w:val="000000"/>
        </w:rPr>
        <w:t xml:space="preserve">”, </w:t>
      </w:r>
      <w:r w:rsidRPr="00076631">
        <w:rPr>
          <w:rStyle w:val="Robust"/>
          <w:bCs w:val="0"/>
          <w:color w:val="000000"/>
        </w:rPr>
        <w:t>:</w:t>
      </w:r>
      <w:r w:rsidRPr="00076631">
        <w:rPr>
          <w:bCs/>
          <w:color w:val="000000"/>
        </w:rPr>
        <w:t> 64/2019</w:t>
      </w:r>
      <w:r w:rsidRPr="00076631">
        <w:rPr>
          <w:bCs/>
          <w:color w:val="000000"/>
        </w:rPr>
        <w:t>, nr 2, p 251-262 (</w:t>
      </w:r>
      <w:hyperlink r:id="rId27" w:history="1">
        <w:r w:rsidRPr="00076631">
          <w:rPr>
            <w:rStyle w:val="Hyperlink"/>
            <w:bCs/>
          </w:rPr>
          <w:t>https://www.ceeol.com/search/article-detail?id=779736</w:t>
        </w:r>
      </w:hyperlink>
      <w:r w:rsidRPr="00076631">
        <w:rPr>
          <w:bCs/>
          <w:color w:val="000000"/>
        </w:rPr>
        <w:t>)</w:t>
      </w:r>
      <w:r w:rsidR="00A01743">
        <w:rPr>
          <w:bCs/>
          <w:color w:val="000000"/>
        </w:rPr>
        <w:t xml:space="preserve"> s.a.</w:t>
      </w:r>
    </w:p>
    <w:p w14:paraId="44D7C57F" w14:textId="49062FD1" w:rsidR="00076631" w:rsidRDefault="00400615" w:rsidP="00076631">
      <w:pPr>
        <w:pStyle w:val="Titlu1"/>
        <w:shd w:val="clear" w:color="auto" w:fill="FFFFFF"/>
        <w:spacing w:after="75" w:line="288" w:lineRule="atLeast"/>
        <w:jc w:val="both"/>
        <w:rPr>
          <w:b w:val="0"/>
          <w:iCs/>
          <w:lang w:val="en-GB"/>
        </w:rPr>
      </w:pPr>
      <w:hyperlink r:id="rId28" w:history="1">
        <w:r w:rsidRPr="007D0486">
          <w:rPr>
            <w:rStyle w:val="Hyperlink"/>
            <w:b w:val="0"/>
            <w:iCs/>
            <w:lang w:val="en-GB"/>
          </w:rPr>
          <w:t>https://old.upm.ro/gidni/GIDNI-05/Hst/Hst%2005%2008.pdf</w:t>
        </w:r>
      </w:hyperlink>
    </w:p>
    <w:p w14:paraId="2E8BA3BE" w14:textId="46E7BA9A" w:rsidR="00400615" w:rsidRDefault="00400615" w:rsidP="00400615">
      <w:pPr>
        <w:rPr>
          <w:lang w:val="en-GB"/>
        </w:rPr>
      </w:pPr>
      <w:hyperlink r:id="rId29" w:history="1">
        <w:r w:rsidRPr="007D0486">
          <w:rPr>
            <w:rStyle w:val="Hyperlink"/>
            <w:lang w:val="en-GB"/>
          </w:rPr>
          <w:t>https://old.upm.ro/cci/CCI-05/CCI05%20Lit.pdf#page=274</w:t>
        </w:r>
      </w:hyperlink>
    </w:p>
    <w:p w14:paraId="2B029536" w14:textId="35A66E95" w:rsidR="00400615" w:rsidRPr="00400615" w:rsidRDefault="00400615" w:rsidP="00400615">
      <w:pPr>
        <w:pStyle w:val="Titlu3"/>
        <w:shd w:val="clear" w:color="auto" w:fill="FFFFFF"/>
        <w:spacing w:before="0" w:beforeAutospacing="0" w:after="30" w:afterAutospacing="0" w:line="285" w:lineRule="atLeast"/>
        <w:ind w:right="1500"/>
        <w:jc w:val="both"/>
        <w:rPr>
          <w:b w:val="0"/>
          <w:bCs w:val="0"/>
          <w:iCs/>
          <w:color w:val="000000"/>
          <w:sz w:val="24"/>
          <w:szCs w:val="24"/>
          <w:lang w:val="ro-RO" w:eastAsia="ro-RO"/>
        </w:rPr>
      </w:pPr>
      <w:r>
        <w:rPr>
          <w:rFonts w:ascii="Arial" w:hAnsi="Arial" w:cs="Arial"/>
          <w:b w:val="0"/>
          <w:bCs w:val="0"/>
          <w:color w:val="222222"/>
          <w:sz w:val="26"/>
          <w:szCs w:val="26"/>
        </w:rPr>
        <w:t xml:space="preserve">Elena </w:t>
      </w:r>
      <w:proofErr w:type="spellStart"/>
      <w:r>
        <w:rPr>
          <w:rFonts w:ascii="Arial" w:hAnsi="Arial" w:cs="Arial"/>
          <w:b w:val="0"/>
          <w:bCs w:val="0"/>
          <w:color w:val="222222"/>
          <w:sz w:val="26"/>
          <w:szCs w:val="26"/>
        </w:rPr>
        <w:t>Năstase</w:t>
      </w:r>
      <w:proofErr w:type="spellEnd"/>
      <w:r w:rsidRPr="00400615">
        <w:rPr>
          <w:rFonts w:ascii="Arial" w:hAnsi="Arial" w:cs="Arial"/>
          <w:b w:val="0"/>
          <w:bCs w:val="0"/>
          <w:color w:val="222222"/>
          <w:sz w:val="26"/>
          <w:szCs w:val="26"/>
        </w:rPr>
        <w:t xml:space="preserve">, </w:t>
      </w:r>
      <w:hyperlink r:id="rId30" w:anchor="page=498" w:history="1">
        <w:r w:rsidRPr="00400615">
          <w:rPr>
            <w:b w:val="0"/>
            <w:bCs w:val="0"/>
            <w:color w:val="000000"/>
            <w:sz w:val="24"/>
            <w:szCs w:val="24"/>
            <w:lang w:val="ro-RO" w:eastAsia="ro-RO"/>
          </w:rPr>
          <w:t>LUCIAN BLAGA'S POETRY AND DRAMATURGY FROM A RELIGIOUS VIEWPOINT</w:t>
        </w:r>
      </w:hyperlink>
      <w:r w:rsidRPr="00400615">
        <w:rPr>
          <w:b w:val="0"/>
          <w:bCs w:val="0"/>
          <w:iCs/>
          <w:color w:val="000000"/>
          <w:sz w:val="24"/>
          <w:szCs w:val="24"/>
          <w:lang w:val="ro-RO" w:eastAsia="ro-RO"/>
        </w:rPr>
        <w:t xml:space="preserve"> in </w:t>
      </w:r>
      <w:r w:rsidRPr="00400615">
        <w:rPr>
          <w:b w:val="0"/>
          <w:bCs w:val="0"/>
          <w:iCs/>
          <w:color w:val="000000"/>
          <w:sz w:val="24"/>
          <w:szCs w:val="24"/>
          <w:lang w:val="ro-RO" w:eastAsia="ro-RO"/>
        </w:rPr>
        <w:t xml:space="preserve"> IDENTITIES IN GLOBALISATION. </w:t>
      </w:r>
      <w:proofErr w:type="spellStart"/>
      <w:r w:rsidRPr="00400615">
        <w:rPr>
          <w:b w:val="0"/>
          <w:bCs w:val="0"/>
          <w:iCs/>
          <w:color w:val="000000"/>
          <w:sz w:val="24"/>
          <w:szCs w:val="24"/>
          <w:lang w:val="ro-RO" w:eastAsia="ro-RO"/>
        </w:rPr>
        <w:t>INTERCULTURA</w:t>
      </w:r>
      <w:r>
        <w:rPr>
          <w:b w:val="0"/>
          <w:bCs w:val="0"/>
          <w:iCs/>
          <w:color w:val="000000"/>
          <w:sz w:val="24"/>
          <w:szCs w:val="24"/>
          <w:lang w:val="ro-RO" w:eastAsia="ro-RO"/>
        </w:rPr>
        <w:t>l</w:t>
      </w:r>
      <w:proofErr w:type="spellEnd"/>
      <w:r>
        <w:rPr>
          <w:b w:val="0"/>
          <w:bCs w:val="0"/>
          <w:iCs/>
          <w:color w:val="000000"/>
          <w:sz w:val="24"/>
          <w:szCs w:val="24"/>
          <w:lang w:val="ro-RO" w:eastAsia="ro-RO"/>
        </w:rPr>
        <w:t>, p. 498 ș.u.</w:t>
      </w:r>
    </w:p>
    <w:p w14:paraId="42EE8002" w14:textId="7F507D7E" w:rsidR="00400615" w:rsidRDefault="00400615" w:rsidP="00400615">
      <w:pPr>
        <w:rPr>
          <w:iCs/>
          <w:color w:val="000000"/>
        </w:rPr>
      </w:pPr>
      <w:hyperlink r:id="rId31" w:history="1">
        <w:r w:rsidRPr="007D0486">
          <w:rPr>
            <w:rStyle w:val="Hyperlink"/>
            <w:iCs/>
          </w:rPr>
          <w:t>https://ibn.idsi.md/sites/default/files/imag_file/GIDNI_07%20Literature.pdf#page=498</w:t>
        </w:r>
      </w:hyperlink>
    </w:p>
    <w:p w14:paraId="49B1EB41" w14:textId="02EB6D1B" w:rsidR="001E1F01" w:rsidRPr="00044038" w:rsidRDefault="001E1F01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333CD03C" w14:textId="5E16FA10" w:rsidR="004379EA" w:rsidRPr="00D526FF" w:rsidRDefault="004379EA" w:rsidP="004379EA">
      <w:pPr>
        <w:suppressAutoHyphens/>
        <w:spacing w:after="80"/>
        <w:jc w:val="right"/>
        <w:rPr>
          <w:b/>
          <w:bCs/>
          <w:color w:val="000000"/>
          <w:lang w:val="it-IT"/>
        </w:rPr>
      </w:pPr>
      <w:r w:rsidRPr="00D526FF">
        <w:rPr>
          <w:b/>
          <w:bCs/>
        </w:rPr>
        <w:t>Punctaj: 2px</w:t>
      </w:r>
      <w:r w:rsidR="00400615">
        <w:rPr>
          <w:b/>
          <w:bCs/>
        </w:rPr>
        <w:t>7</w:t>
      </w:r>
      <w:r w:rsidRPr="00D526FF">
        <w:rPr>
          <w:b/>
          <w:bCs/>
        </w:rPr>
        <w:t xml:space="preserve">= </w:t>
      </w:r>
      <w:r w:rsidR="00400615">
        <w:rPr>
          <w:b/>
          <w:bCs/>
        </w:rPr>
        <w:t>14</w:t>
      </w:r>
      <w:r w:rsidRPr="00D526FF">
        <w:rPr>
          <w:b/>
          <w:bCs/>
        </w:rPr>
        <w:t>puncte</w:t>
      </w:r>
    </w:p>
    <w:p w14:paraId="3F0D5547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7D8D6991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>3.3.2. Cronică, recenzare</w:t>
      </w:r>
    </w:p>
    <w:p w14:paraId="1305AFD3" w14:textId="77777777" w:rsidR="00A01743" w:rsidRPr="00A01743" w:rsidRDefault="00195A53" w:rsidP="00A01743">
      <w:pPr>
        <w:numPr>
          <w:ilvl w:val="0"/>
          <w:numId w:val="25"/>
        </w:numPr>
        <w:suppressAutoHyphens/>
        <w:jc w:val="both"/>
      </w:pPr>
      <w:r w:rsidRPr="00195A53">
        <w:t>Luiza M</w:t>
      </w:r>
      <w:r>
        <w:t xml:space="preserve">arinescu, </w:t>
      </w:r>
      <w:r w:rsidRPr="00195A53">
        <w:rPr>
          <w:i/>
          <w:iCs/>
        </w:rPr>
        <w:t>O carte a Marii Uniri a literaturii române: Enciclopedia literaturii române vechi</w:t>
      </w:r>
      <w:r w:rsidRPr="00195A53">
        <w:t xml:space="preserve">, în </w:t>
      </w:r>
      <w:r w:rsidRPr="00195A53">
        <w:rPr>
          <w:lang w:val="en-GB"/>
        </w:rPr>
        <w:t>“</w:t>
      </w:r>
      <w:proofErr w:type="spellStart"/>
      <w:r w:rsidRPr="00195A53">
        <w:rPr>
          <w:lang w:val="en-GB"/>
        </w:rPr>
        <w:t>Opinia</w:t>
      </w:r>
      <w:proofErr w:type="spellEnd"/>
      <w:r w:rsidRPr="00195A53">
        <w:rPr>
          <w:lang w:val="en-GB"/>
        </w:rPr>
        <w:t xml:space="preserve"> </w:t>
      </w:r>
      <w:proofErr w:type="spellStart"/>
      <w:r w:rsidRPr="00195A53">
        <w:rPr>
          <w:lang w:val="en-GB"/>
        </w:rPr>
        <w:t>na</w:t>
      </w:r>
      <w:r w:rsidRPr="00195A53">
        <w:t>țională</w:t>
      </w:r>
      <w:proofErr w:type="spellEnd"/>
      <w:r w:rsidRPr="00195A53">
        <w:rPr>
          <w:lang w:val="en-GB"/>
        </w:rPr>
        <w:t xml:space="preserve">”, </w:t>
      </w:r>
      <w:r w:rsidRPr="00195A53">
        <w:rPr>
          <w:color w:val="000000"/>
          <w:sz w:val="21"/>
          <w:szCs w:val="21"/>
          <w:shd w:val="clear" w:color="auto" w:fill="FFFFFF"/>
        </w:rPr>
        <w:t>20 iunie 2018</w:t>
      </w:r>
      <w:r w:rsidRPr="00195A53">
        <w:rPr>
          <w:color w:val="000000"/>
          <w:sz w:val="21"/>
          <w:szCs w:val="21"/>
          <w:shd w:val="clear" w:color="auto" w:fill="FFFFFF"/>
        </w:rPr>
        <w:t xml:space="preserve">, </w:t>
      </w:r>
      <w:hyperlink r:id="rId32" w:history="1">
        <w:r w:rsidRPr="00195A53">
          <w:rPr>
            <w:rStyle w:val="Hyperlink"/>
            <w:sz w:val="21"/>
            <w:szCs w:val="21"/>
            <w:shd w:val="clear" w:color="auto" w:fill="FFFFFF"/>
          </w:rPr>
          <w:t>http://opinianationala.ro/enciclopedia-literaturii-romane-vechi/</w:t>
        </w:r>
      </w:hyperlink>
    </w:p>
    <w:p w14:paraId="0AA34C7A" w14:textId="1609A8A4" w:rsidR="00A01743" w:rsidRDefault="00A01743" w:rsidP="00184C8A">
      <w:pPr>
        <w:numPr>
          <w:ilvl w:val="0"/>
          <w:numId w:val="25"/>
        </w:numPr>
        <w:suppressAutoHyphens/>
        <w:jc w:val="both"/>
      </w:pPr>
      <w:r w:rsidRPr="00A01743">
        <w:t>Eugen Drăgoi</w:t>
      </w:r>
      <w:r w:rsidRPr="00A01743">
        <w:rPr>
          <w:i/>
          <w:iCs/>
        </w:rPr>
        <w:t xml:space="preserve"> </w:t>
      </w:r>
      <w:r w:rsidRPr="00A01743">
        <w:rPr>
          <w:i/>
          <w:iCs/>
        </w:rPr>
        <w:t xml:space="preserve">O carte monument </w:t>
      </w:r>
      <w:proofErr w:type="spellStart"/>
      <w:r w:rsidRPr="00A01743">
        <w:rPr>
          <w:i/>
          <w:iCs/>
        </w:rPr>
        <w:t>şi</w:t>
      </w:r>
      <w:proofErr w:type="spellEnd"/>
      <w:r w:rsidRPr="00A01743">
        <w:rPr>
          <w:i/>
          <w:iCs/>
        </w:rPr>
        <w:t xml:space="preserve"> eveniment: Enciclopedia literaturii române vechi</w:t>
      </w:r>
      <w:r>
        <w:rPr>
          <w:i/>
          <w:iCs/>
        </w:rPr>
        <w:t xml:space="preserve">, </w:t>
      </w:r>
      <w:r>
        <w:t xml:space="preserve">in </w:t>
      </w:r>
      <w:r>
        <w:rPr>
          <w:lang w:val="en-GB"/>
        </w:rPr>
        <w:t>“C</w:t>
      </w:r>
      <w:proofErr w:type="spellStart"/>
      <w:r>
        <w:t>ălăuza</w:t>
      </w:r>
      <w:proofErr w:type="spellEnd"/>
      <w:r>
        <w:t xml:space="preserve"> ortodoxă</w:t>
      </w:r>
      <w:r>
        <w:rPr>
          <w:lang w:val="en-GB"/>
        </w:rPr>
        <w:t xml:space="preserve">”, </w:t>
      </w:r>
      <w:r>
        <w:rPr>
          <w:rFonts w:ascii="Arial" w:hAnsi="Arial" w:cs="Arial"/>
          <w:color w:val="737373"/>
          <w:sz w:val="21"/>
          <w:szCs w:val="21"/>
          <w:shd w:val="clear" w:color="auto" w:fill="FFFFFF"/>
        </w:rPr>
        <w:t> </w:t>
      </w:r>
      <w:hyperlink r:id="rId33" w:history="1">
        <w:r>
          <w:rPr>
            <w:rStyle w:val="Hyperlink"/>
            <w:rFonts w:ascii="Arial" w:hAnsi="Arial" w:cs="Arial"/>
            <w:color w:val="737373"/>
            <w:sz w:val="21"/>
            <w:szCs w:val="21"/>
            <w:shd w:val="clear" w:color="auto" w:fill="FFFFFF"/>
          </w:rPr>
          <w:t>May 23, 2018</w:t>
        </w:r>
      </w:hyperlink>
      <w:r>
        <w:rPr>
          <w:rFonts w:ascii="Arial" w:hAnsi="Arial" w:cs="Arial"/>
          <w:color w:val="737373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737373"/>
          <w:sz w:val="21"/>
          <w:szCs w:val="21"/>
          <w:shd w:val="clear" w:color="auto" w:fill="FFFFFF"/>
        </w:rPr>
        <w:t xml:space="preserve">, </w:t>
      </w:r>
      <w:hyperlink r:id="rId34" w:history="1">
        <w:r w:rsidRPr="007D0486">
          <w:rPr>
            <w:rStyle w:val="Hyperlink"/>
            <w:rFonts w:ascii="Arial" w:hAnsi="Arial" w:cs="Arial"/>
            <w:sz w:val="21"/>
            <w:szCs w:val="21"/>
            <w:shd w:val="clear" w:color="auto" w:fill="FFFFFF"/>
          </w:rPr>
          <w:t>http://www.calauza.edj.ro/?p=13615</w:t>
        </w:r>
      </w:hyperlink>
    </w:p>
    <w:p w14:paraId="0B9767A2" w14:textId="0029EC93" w:rsidR="00184C8A" w:rsidRDefault="00184C8A" w:rsidP="00184C8A">
      <w:pPr>
        <w:numPr>
          <w:ilvl w:val="0"/>
          <w:numId w:val="25"/>
        </w:numPr>
        <w:suppressAutoHyphens/>
        <w:jc w:val="both"/>
      </w:pPr>
      <w:r>
        <w:t xml:space="preserve">Florian </w:t>
      </w:r>
      <w:proofErr w:type="spellStart"/>
      <w:r>
        <w:t>Saiu</w:t>
      </w:r>
      <w:proofErr w:type="spellEnd"/>
      <w:r>
        <w:t xml:space="preserve">, </w:t>
      </w:r>
      <w:hyperlink r:id="rId35" w:history="1">
        <w:r w:rsidRPr="007D0486">
          <w:rPr>
            <w:rStyle w:val="Hyperlink"/>
          </w:rPr>
          <w:t>https://evz.ro/povestea-literaturii-romane-vechi-in-1000-de-pagini.html</w:t>
        </w:r>
      </w:hyperlink>
      <w:r w:rsidR="003955FA">
        <w:t xml:space="preserve">, </w:t>
      </w:r>
      <w:r w:rsidR="003955FA">
        <w:rPr>
          <w:rFonts w:ascii="system-ui" w:hAnsi="system-ui"/>
          <w:color w:val="7D7D7D"/>
          <w:sz w:val="21"/>
          <w:szCs w:val="21"/>
          <w:shd w:val="clear" w:color="auto" w:fill="FCFCFC"/>
        </w:rPr>
        <w:t>23 mai 2018</w:t>
      </w:r>
    </w:p>
    <w:p w14:paraId="122BB05C" w14:textId="74E215CC" w:rsidR="003955FA" w:rsidRPr="00A01743" w:rsidRDefault="003955FA" w:rsidP="002233B1">
      <w:pPr>
        <w:numPr>
          <w:ilvl w:val="0"/>
          <w:numId w:val="25"/>
        </w:numPr>
        <w:suppressAutoHyphens/>
        <w:jc w:val="both"/>
      </w:pPr>
      <w:hyperlink r:id="rId36" w:history="1">
        <w:r w:rsidRPr="007D0486">
          <w:rPr>
            <w:rStyle w:val="Hyperlink"/>
          </w:rPr>
          <w:t>https://cartevecheconservarerestaurareabr.wordpress.com/2020/12/07/enciclopedia-literaturii-romane-vechi-bucuresti-fundatia-nationala-pentru-stiinta-si-arta-muzeul-national-al-literaturii-romane-2018-1040-p-isbn-978-973-167-443-8-978-606-555-212-8/</w:t>
        </w:r>
      </w:hyperlink>
    </w:p>
    <w:p w14:paraId="1C800884" w14:textId="77777777" w:rsidR="00195A53" w:rsidRPr="00195A53" w:rsidRDefault="00195A53" w:rsidP="006159FA">
      <w:pPr>
        <w:suppressAutoHyphens/>
        <w:ind w:left="720"/>
        <w:jc w:val="both"/>
      </w:pPr>
    </w:p>
    <w:p w14:paraId="401545F2" w14:textId="1C836A4E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>Punctaj: 5px</w:t>
      </w:r>
      <w:r w:rsidR="003955FA">
        <w:rPr>
          <w:b/>
          <w:color w:val="000000"/>
        </w:rPr>
        <w:t>4</w:t>
      </w:r>
      <w:r w:rsidRPr="00D526FF">
        <w:rPr>
          <w:b/>
          <w:color w:val="000000"/>
        </w:rPr>
        <w:t xml:space="preserve">= </w:t>
      </w:r>
      <w:r w:rsidR="002233B1">
        <w:rPr>
          <w:b/>
          <w:color w:val="000000"/>
        </w:rPr>
        <w:t>20</w:t>
      </w:r>
      <w:r w:rsidRPr="00D526FF">
        <w:rPr>
          <w:b/>
          <w:color w:val="000000"/>
        </w:rPr>
        <w:t xml:space="preserve"> puncte</w:t>
      </w:r>
    </w:p>
    <w:p w14:paraId="0B291B0D" w14:textId="77777777" w:rsidR="004379EA" w:rsidRPr="00D526FF" w:rsidRDefault="004379EA" w:rsidP="004379EA">
      <w:pPr>
        <w:suppressAutoHyphens/>
        <w:jc w:val="both"/>
      </w:pPr>
    </w:p>
    <w:p w14:paraId="42FF75CC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5D56F62A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3.4. </w:t>
      </w:r>
      <w:proofErr w:type="spellStart"/>
      <w:r w:rsidRPr="00D526FF">
        <w:rPr>
          <w:i/>
          <w:color w:val="000000"/>
        </w:rPr>
        <w:t>Keynote</w:t>
      </w:r>
      <w:proofErr w:type="spellEnd"/>
      <w:r w:rsidRPr="00D526FF">
        <w:rPr>
          <w:i/>
          <w:color w:val="000000"/>
        </w:rPr>
        <w:t xml:space="preserve"> </w:t>
      </w:r>
      <w:proofErr w:type="spellStart"/>
      <w:r w:rsidRPr="00D526FF">
        <w:rPr>
          <w:i/>
          <w:color w:val="000000"/>
        </w:rPr>
        <w:t>speaker</w:t>
      </w:r>
      <w:proofErr w:type="spellEnd"/>
      <w:r w:rsidRPr="00D526FF">
        <w:rPr>
          <w:i/>
          <w:color w:val="000000"/>
        </w:rPr>
        <w:t xml:space="preserve"> </w:t>
      </w:r>
    </w:p>
    <w:p w14:paraId="6C2E880A" w14:textId="77777777" w:rsidR="004379EA" w:rsidRPr="00D526FF" w:rsidRDefault="004379EA" w:rsidP="004379EA">
      <w:pPr>
        <w:numPr>
          <w:ilvl w:val="0"/>
          <w:numId w:val="1"/>
        </w:numPr>
        <w:suppressAutoHyphens/>
        <w:jc w:val="both"/>
      </w:pPr>
      <w:r w:rsidRPr="00D526FF">
        <w:t>Laura Bădescu,</w:t>
      </w:r>
      <w:r w:rsidRPr="00D526FF">
        <w:rPr>
          <w:rStyle w:val="Accentuat"/>
          <w:color w:val="333333"/>
          <w:shd w:val="clear" w:color="auto" w:fill="FFFFFF"/>
        </w:rPr>
        <w:t xml:space="preserve"> Maledicția în diplomatica ecleziastică a secolului al XVIII-lea românesc</w:t>
      </w:r>
      <w:r w:rsidRPr="00D526FF">
        <w:t xml:space="preserve">, conferință susținută în cadrul </w:t>
      </w:r>
      <w:r w:rsidRPr="00D526FF">
        <w:rPr>
          <w:rStyle w:val="Robust"/>
          <w:color w:val="333333"/>
          <w:shd w:val="clear" w:color="auto" w:fill="FFFFFF"/>
        </w:rPr>
        <w:t>Centrului interdisciplinar de studii culturale central și sud-est europene</w:t>
      </w:r>
      <w:r w:rsidRPr="00D526FF">
        <w:rPr>
          <w:color w:val="333333"/>
          <w:shd w:val="clear" w:color="auto" w:fill="FFFFFF"/>
        </w:rPr>
        <w:t>, Facultatea de Litere a Universității „Dunărea de Jos” din Galați, 15 aprilie 2021 (</w:t>
      </w:r>
      <w:hyperlink r:id="rId37" w:history="1">
        <w:r w:rsidRPr="00D526FF">
          <w:rPr>
            <w:rStyle w:val="Hyperlink"/>
            <w:shd w:val="clear" w:color="auto" w:fill="FFFFFF"/>
          </w:rPr>
          <w:t>https://www.ugal.ro/anunturi/stiri-si-evenimente/8964-continua-seria-conferintelor-dezbatere-la-facultatea-de-litere-a-udjg?fbclid=IwAR3Nb8U6Lex508D8dPfgoTYqLW6oYgigTFS1lowfC5FWAcGnuPb1rtIxQTA</w:t>
        </w:r>
      </w:hyperlink>
      <w:r w:rsidRPr="00D526FF">
        <w:rPr>
          <w:rFonts w:ascii="Helvetica" w:hAnsi="Helvetica"/>
          <w:color w:val="333333"/>
          <w:sz w:val="20"/>
          <w:szCs w:val="20"/>
          <w:shd w:val="clear" w:color="auto" w:fill="FFFFFF"/>
        </w:rPr>
        <w:t>)</w:t>
      </w:r>
    </w:p>
    <w:p w14:paraId="2623EB77" w14:textId="4788961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lastRenderedPageBreak/>
        <w:t>Punctaj:5px</w:t>
      </w:r>
      <w:r w:rsidR="00195A53">
        <w:rPr>
          <w:b/>
          <w:color w:val="000000"/>
        </w:rPr>
        <w:t>1</w:t>
      </w:r>
      <w:r w:rsidRPr="00D526FF">
        <w:rPr>
          <w:b/>
          <w:color w:val="000000"/>
        </w:rPr>
        <w:t>= 5puncte</w:t>
      </w:r>
    </w:p>
    <w:p w14:paraId="4B0CEEF9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33ED2C36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2CC5DA20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3.6. </w:t>
      </w:r>
      <w:proofErr w:type="spellStart"/>
      <w:r w:rsidRPr="00D526FF">
        <w:rPr>
          <w:i/>
          <w:color w:val="000000"/>
        </w:rPr>
        <w:t>Prezenţa</w:t>
      </w:r>
      <w:proofErr w:type="spellEnd"/>
      <w:r w:rsidRPr="00D526FF">
        <w:rPr>
          <w:i/>
          <w:color w:val="000000"/>
        </w:rPr>
        <w:t xml:space="preserve"> în baze de date din </w:t>
      </w:r>
      <w:proofErr w:type="spellStart"/>
      <w:r w:rsidRPr="00D526FF">
        <w:rPr>
          <w:i/>
          <w:color w:val="000000"/>
        </w:rPr>
        <w:t>ţară</w:t>
      </w:r>
      <w:proofErr w:type="spellEnd"/>
      <w:r w:rsidRPr="00D526FF">
        <w:rPr>
          <w:i/>
          <w:color w:val="000000"/>
        </w:rPr>
        <w:t xml:space="preserve"> </w:t>
      </w:r>
      <w:proofErr w:type="spellStart"/>
      <w:r w:rsidRPr="00D526FF">
        <w:rPr>
          <w:i/>
          <w:color w:val="000000"/>
        </w:rPr>
        <w:t>şi</w:t>
      </w:r>
      <w:proofErr w:type="spellEnd"/>
      <w:r w:rsidRPr="00D526FF">
        <w:rPr>
          <w:i/>
          <w:color w:val="000000"/>
        </w:rPr>
        <w:t xml:space="preserve"> străinătate:</w:t>
      </w:r>
    </w:p>
    <w:p w14:paraId="3D4DD48B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3.7.1. </w:t>
      </w:r>
      <w:proofErr w:type="spellStart"/>
      <w:r w:rsidRPr="00D526FF">
        <w:rPr>
          <w:i/>
          <w:color w:val="000000"/>
        </w:rPr>
        <w:t>ProQuest</w:t>
      </w:r>
      <w:proofErr w:type="spellEnd"/>
      <w:r w:rsidRPr="00D526FF">
        <w:rPr>
          <w:i/>
          <w:color w:val="000000"/>
        </w:rPr>
        <w:t xml:space="preserve"> Central, </w:t>
      </w:r>
      <w:proofErr w:type="spellStart"/>
      <w:r w:rsidRPr="00D526FF">
        <w:rPr>
          <w:i/>
          <w:color w:val="000000"/>
        </w:rPr>
        <w:t>Ebsco</w:t>
      </w:r>
      <w:proofErr w:type="spellEnd"/>
      <w:r w:rsidRPr="00D526FF">
        <w:rPr>
          <w:i/>
          <w:color w:val="000000"/>
        </w:rPr>
        <w:t xml:space="preserve">, </w:t>
      </w:r>
      <w:proofErr w:type="spellStart"/>
      <w:r w:rsidRPr="00D526FF">
        <w:rPr>
          <w:i/>
          <w:color w:val="000000"/>
        </w:rPr>
        <w:t>SpringerLink</w:t>
      </w:r>
      <w:proofErr w:type="spellEnd"/>
      <w:r w:rsidRPr="00D526FF">
        <w:rPr>
          <w:i/>
          <w:color w:val="000000"/>
        </w:rPr>
        <w:t xml:space="preserve"> </w:t>
      </w:r>
      <w:proofErr w:type="spellStart"/>
      <w:r w:rsidRPr="00D526FF">
        <w:rPr>
          <w:i/>
          <w:color w:val="000000"/>
        </w:rPr>
        <w:t>ejournals</w:t>
      </w:r>
      <w:proofErr w:type="spellEnd"/>
      <w:r w:rsidRPr="00D526FF">
        <w:rPr>
          <w:i/>
          <w:color w:val="000000"/>
        </w:rPr>
        <w:t xml:space="preserve">, </w:t>
      </w:r>
      <w:proofErr w:type="spellStart"/>
      <w:r w:rsidRPr="00D526FF">
        <w:rPr>
          <w:i/>
          <w:color w:val="000000"/>
        </w:rPr>
        <w:t>Wilez</w:t>
      </w:r>
      <w:proofErr w:type="spellEnd"/>
      <w:r w:rsidRPr="00D526FF">
        <w:rPr>
          <w:i/>
          <w:color w:val="000000"/>
        </w:rPr>
        <w:t xml:space="preserve"> Online </w:t>
      </w:r>
      <w:proofErr w:type="spellStart"/>
      <w:r w:rsidRPr="00D526FF">
        <w:rPr>
          <w:i/>
          <w:color w:val="000000"/>
        </w:rPr>
        <w:t>Librarz</w:t>
      </w:r>
      <w:proofErr w:type="spellEnd"/>
      <w:r w:rsidRPr="00D526FF">
        <w:rPr>
          <w:i/>
          <w:color w:val="000000"/>
        </w:rPr>
        <w:t>, Cambridge,</w:t>
      </w:r>
    </w:p>
    <w:p w14:paraId="6DDFA6F2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CEEOL, JSTOR, Oxford </w:t>
      </w:r>
      <w:proofErr w:type="spellStart"/>
      <w:r w:rsidRPr="00D526FF">
        <w:rPr>
          <w:i/>
          <w:color w:val="000000"/>
        </w:rPr>
        <w:t>Journals</w:t>
      </w:r>
      <w:proofErr w:type="spellEnd"/>
      <w:r w:rsidRPr="00D526FF">
        <w:rPr>
          <w:i/>
          <w:color w:val="000000"/>
        </w:rPr>
        <w:t xml:space="preserve">, </w:t>
      </w:r>
      <w:proofErr w:type="spellStart"/>
      <w:r w:rsidRPr="00D526FF">
        <w:rPr>
          <w:i/>
          <w:color w:val="000000"/>
        </w:rPr>
        <w:t>Ulrichs</w:t>
      </w:r>
      <w:proofErr w:type="spellEnd"/>
      <w:r w:rsidRPr="00D526FF">
        <w:rPr>
          <w:i/>
          <w:color w:val="000000"/>
        </w:rPr>
        <w:t xml:space="preserve">, ISSN, ERIH, KVK, worldcat.org, </w:t>
      </w:r>
      <w:proofErr w:type="spellStart"/>
      <w:r w:rsidRPr="00D526FF">
        <w:rPr>
          <w:i/>
          <w:color w:val="000000"/>
        </w:rPr>
        <w:t>kubonsagner</w:t>
      </w:r>
      <w:proofErr w:type="spellEnd"/>
      <w:r w:rsidRPr="00D526FF">
        <w:rPr>
          <w:i/>
          <w:color w:val="000000"/>
        </w:rPr>
        <w:t>.</w:t>
      </w:r>
    </w:p>
    <w:p w14:paraId="38147293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i/>
          <w:color w:val="000000"/>
        </w:rPr>
      </w:pPr>
      <w:r w:rsidRPr="00D526FF">
        <w:rPr>
          <w:i/>
          <w:color w:val="000000"/>
        </w:rPr>
        <w:t xml:space="preserve">de, bibliomadrid.org, libfl.ru, wolfram.schneider.org, ceecs.net, </w:t>
      </w:r>
      <w:proofErr w:type="spellStart"/>
      <w:r w:rsidRPr="00D526FF">
        <w:rPr>
          <w:i/>
          <w:color w:val="000000"/>
        </w:rPr>
        <w:t>regestaimperii</w:t>
      </w:r>
      <w:proofErr w:type="spellEnd"/>
      <w:r w:rsidRPr="00D526FF">
        <w:rPr>
          <w:i/>
          <w:color w:val="000000"/>
        </w:rPr>
        <w:t xml:space="preserve">. adwmainz.de, lib.washington.edu, jenopc4.thulb.uni-jena.de </w:t>
      </w:r>
      <w:proofErr w:type="spellStart"/>
      <w:r w:rsidRPr="00D526FF">
        <w:rPr>
          <w:i/>
          <w:color w:val="000000"/>
        </w:rPr>
        <w:t>şi</w:t>
      </w:r>
      <w:proofErr w:type="spellEnd"/>
      <w:r w:rsidRPr="00D526FF">
        <w:rPr>
          <w:i/>
          <w:color w:val="000000"/>
        </w:rPr>
        <w:t xml:space="preserve"> altele, în cataloagele B.C.U. </w:t>
      </w:r>
      <w:proofErr w:type="spellStart"/>
      <w:r w:rsidRPr="00D526FF">
        <w:rPr>
          <w:i/>
          <w:color w:val="000000"/>
        </w:rPr>
        <w:t>Bucureşti</w:t>
      </w:r>
      <w:proofErr w:type="spellEnd"/>
      <w:r w:rsidRPr="00D526FF">
        <w:rPr>
          <w:i/>
          <w:color w:val="000000"/>
        </w:rPr>
        <w:t xml:space="preserve">, Cluj, </w:t>
      </w:r>
      <w:proofErr w:type="spellStart"/>
      <w:r w:rsidRPr="00D526FF">
        <w:rPr>
          <w:i/>
          <w:color w:val="000000"/>
        </w:rPr>
        <w:t>Iaşi</w:t>
      </w:r>
      <w:proofErr w:type="spellEnd"/>
      <w:r w:rsidRPr="00D526FF">
        <w:rPr>
          <w:i/>
          <w:color w:val="000000"/>
        </w:rPr>
        <w:t xml:space="preserve">, </w:t>
      </w:r>
      <w:proofErr w:type="spellStart"/>
      <w:r w:rsidRPr="00D526FF">
        <w:rPr>
          <w:i/>
          <w:color w:val="000000"/>
        </w:rPr>
        <w:t>Timişoara</w:t>
      </w:r>
      <w:proofErr w:type="spellEnd"/>
      <w:r w:rsidRPr="00D526FF">
        <w:rPr>
          <w:i/>
          <w:color w:val="000000"/>
        </w:rPr>
        <w:t xml:space="preserve">, B.A.R. </w:t>
      </w:r>
      <w:proofErr w:type="spellStart"/>
      <w:r w:rsidRPr="00D526FF">
        <w:rPr>
          <w:i/>
          <w:color w:val="000000"/>
        </w:rPr>
        <w:t>şi</w:t>
      </w:r>
      <w:proofErr w:type="spellEnd"/>
      <w:r w:rsidRPr="00D526FF">
        <w:rPr>
          <w:i/>
          <w:color w:val="000000"/>
        </w:rPr>
        <w:t xml:space="preserve"> în cele ale bibliotecilor din străinătate.</w:t>
      </w:r>
    </w:p>
    <w:p w14:paraId="037C312C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</w:p>
    <w:p w14:paraId="42E23775" w14:textId="77777777" w:rsidR="004379EA" w:rsidRPr="00D526FF" w:rsidRDefault="004379EA" w:rsidP="004379EA">
      <w:pPr>
        <w:rPr>
          <w:color w:val="000000"/>
        </w:rPr>
      </w:pPr>
      <w:r w:rsidRPr="00D526FF">
        <w:rPr>
          <w:color w:val="000000"/>
        </w:rPr>
        <w:t>etc.</w:t>
      </w:r>
    </w:p>
    <w:p w14:paraId="7B764B82" w14:textId="7777777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>Punctaj – (peste) 100puncte</w:t>
      </w:r>
    </w:p>
    <w:p w14:paraId="043BA96D" w14:textId="77777777" w:rsidR="004379EA" w:rsidRPr="00D526FF" w:rsidRDefault="004379EA" w:rsidP="004379EA">
      <w:pPr>
        <w:rPr>
          <w:color w:val="000000"/>
        </w:rPr>
      </w:pPr>
    </w:p>
    <w:p w14:paraId="7FDF5CFC" w14:textId="77777777" w:rsidR="004379EA" w:rsidRPr="00D526FF" w:rsidRDefault="004379EA" w:rsidP="004379EA">
      <w:pPr>
        <w:autoSpaceDE w:val="0"/>
        <w:autoSpaceDN w:val="0"/>
        <w:adjustRightInd w:val="0"/>
        <w:jc w:val="both"/>
        <w:rPr>
          <w:color w:val="000000"/>
        </w:rPr>
      </w:pPr>
      <w:r w:rsidRPr="00D526FF">
        <w:t xml:space="preserve">3.7. Comisii: </w:t>
      </w:r>
      <w:proofErr w:type="spellStart"/>
      <w:r w:rsidRPr="00D526FF">
        <w:t>Prezenţa</w:t>
      </w:r>
      <w:proofErr w:type="spellEnd"/>
      <w:r w:rsidRPr="00D526FF">
        <w:t xml:space="preserve"> într-o comisie de </w:t>
      </w:r>
      <w:proofErr w:type="spellStart"/>
      <w:r w:rsidRPr="00D526FF">
        <w:t>susţinere</w:t>
      </w:r>
      <w:proofErr w:type="spellEnd"/>
      <w:r w:rsidRPr="00D526FF">
        <w:t xml:space="preserve"> a tezei de doctorat sau într-o comisie de concurs pentru ocuparea unei </w:t>
      </w:r>
      <w:proofErr w:type="spellStart"/>
      <w:r w:rsidRPr="00D526FF">
        <w:t>funcţii</w:t>
      </w:r>
      <w:proofErr w:type="spellEnd"/>
      <w:r w:rsidRPr="00D526FF">
        <w:t xml:space="preserve"> didactice sau în cercetare</w:t>
      </w:r>
    </w:p>
    <w:p w14:paraId="36FF3E10" w14:textId="77777777" w:rsidR="004379EA" w:rsidRPr="00D526FF" w:rsidRDefault="004379EA" w:rsidP="004379EA">
      <w:pPr>
        <w:pStyle w:val="NormalWeb"/>
        <w:shd w:val="clear" w:color="auto" w:fill="FFFFFF"/>
        <w:spacing w:line="200" w:lineRule="atLeast"/>
        <w:ind w:left="360"/>
        <w:jc w:val="both"/>
        <w:rPr>
          <w:i/>
          <w:color w:val="000000"/>
          <w:lang w:val="ro-RO"/>
        </w:rPr>
      </w:pPr>
      <w:r w:rsidRPr="00D526FF">
        <w:rPr>
          <w:i/>
          <w:lang w:val="ro-RO"/>
        </w:rPr>
        <w:t xml:space="preserve">Decizii de numire in comisie </w:t>
      </w:r>
      <w:proofErr w:type="spellStart"/>
      <w:r w:rsidRPr="00D526FF">
        <w:rPr>
          <w:i/>
          <w:lang w:val="ro-RO"/>
        </w:rPr>
        <w:t>susţinere</w:t>
      </w:r>
      <w:proofErr w:type="spellEnd"/>
      <w:r w:rsidRPr="00D526FF">
        <w:rPr>
          <w:i/>
          <w:lang w:val="ro-RO"/>
        </w:rPr>
        <w:t xml:space="preserve"> teză de doctorat </w:t>
      </w:r>
    </w:p>
    <w:p w14:paraId="7433D502" w14:textId="44A926E9" w:rsidR="004379EA" w:rsidRPr="00D526FF" w:rsidRDefault="004379EA" w:rsidP="004379EA">
      <w:pPr>
        <w:pStyle w:val="NormalWeb"/>
        <w:numPr>
          <w:ilvl w:val="0"/>
          <w:numId w:val="7"/>
        </w:numPr>
        <w:shd w:val="clear" w:color="auto" w:fill="FFFFFF"/>
        <w:spacing w:line="200" w:lineRule="atLeast"/>
        <w:jc w:val="both"/>
        <w:rPr>
          <w:color w:val="000000"/>
          <w:lang w:val="ro-RO"/>
        </w:rPr>
      </w:pPr>
      <w:r w:rsidRPr="00D526FF">
        <w:rPr>
          <w:lang w:val="ro-RO"/>
        </w:rPr>
        <w:t xml:space="preserve">Univ. Dunărea de Jos, </w:t>
      </w:r>
      <w:proofErr w:type="spellStart"/>
      <w:r w:rsidRPr="00D526FF">
        <w:rPr>
          <w:lang w:val="ro-RO"/>
        </w:rPr>
        <w:t>Galaţi</w:t>
      </w:r>
      <w:proofErr w:type="spellEnd"/>
      <w:r w:rsidRPr="00D526FF">
        <w:rPr>
          <w:lang w:val="ro-RO"/>
        </w:rPr>
        <w:t xml:space="preserve">: </w:t>
      </w:r>
      <w:r w:rsidRPr="00D526FF">
        <w:rPr>
          <w:b/>
          <w:bCs/>
          <w:lang w:val="ro-RO"/>
        </w:rPr>
        <w:t>4088/08.12.2020; 4090/08.12.2020;</w:t>
      </w:r>
      <w:r w:rsidRPr="00D526FF">
        <w:rPr>
          <w:lang w:val="ro-RO"/>
        </w:rPr>
        <w:t xml:space="preserve"> </w:t>
      </w:r>
      <w:r w:rsidRPr="00D526FF">
        <w:rPr>
          <w:b/>
          <w:bCs/>
          <w:lang w:val="ro-RO"/>
        </w:rPr>
        <w:t>2908/ 27.09.2019</w:t>
      </w:r>
      <w:r w:rsidRPr="00D526FF">
        <w:rPr>
          <w:lang w:val="ro-RO"/>
        </w:rPr>
        <w:t xml:space="preserve">, </w:t>
      </w:r>
      <w:r w:rsidRPr="00D526FF">
        <w:rPr>
          <w:b/>
          <w:bCs/>
          <w:lang w:val="ro-RO"/>
        </w:rPr>
        <w:t>354/27.02.2018</w:t>
      </w:r>
      <w:r w:rsidRPr="00D526FF">
        <w:rPr>
          <w:lang w:val="ro-RO"/>
        </w:rPr>
        <w:t xml:space="preserve">; </w:t>
      </w:r>
    </w:p>
    <w:p w14:paraId="037F9A14" w14:textId="7E201540" w:rsidR="004379EA" w:rsidRPr="00D526FF" w:rsidRDefault="004379EA" w:rsidP="004379EA">
      <w:pPr>
        <w:pStyle w:val="NormalWeb"/>
        <w:numPr>
          <w:ilvl w:val="0"/>
          <w:numId w:val="7"/>
        </w:numPr>
        <w:shd w:val="clear" w:color="auto" w:fill="FFFFFF"/>
        <w:spacing w:line="200" w:lineRule="atLeast"/>
        <w:jc w:val="both"/>
        <w:rPr>
          <w:color w:val="000000"/>
          <w:lang w:val="ro-RO"/>
        </w:rPr>
      </w:pPr>
      <w:r w:rsidRPr="00D526FF">
        <w:rPr>
          <w:lang w:val="ro-RO"/>
        </w:rPr>
        <w:t xml:space="preserve">Universitatea </w:t>
      </w:r>
      <w:proofErr w:type="spellStart"/>
      <w:r w:rsidRPr="00D526FF">
        <w:rPr>
          <w:lang w:val="ro-RO"/>
        </w:rPr>
        <w:t>Bucureşti</w:t>
      </w:r>
      <w:proofErr w:type="spellEnd"/>
      <w:r w:rsidRPr="00D526FF">
        <w:rPr>
          <w:lang w:val="ro-RO"/>
        </w:rPr>
        <w:t xml:space="preserve">: </w:t>
      </w:r>
      <w:r w:rsidRPr="00D526FF">
        <w:rPr>
          <w:b/>
          <w:bCs/>
          <w:lang w:val="ro-RO"/>
        </w:rPr>
        <w:t>03/ 09.01.2017;</w:t>
      </w:r>
      <w:r w:rsidRPr="00D526FF">
        <w:rPr>
          <w:lang w:val="ro-RO"/>
        </w:rPr>
        <w:t xml:space="preserve"> </w:t>
      </w:r>
      <w:r w:rsidRPr="00D526FF">
        <w:rPr>
          <w:b/>
          <w:bCs/>
          <w:lang w:val="ro-RO"/>
        </w:rPr>
        <w:t>1728/ 08.11.2017</w:t>
      </w:r>
      <w:r w:rsidRPr="00D526FF">
        <w:rPr>
          <w:lang w:val="ro-RO"/>
        </w:rPr>
        <w:t xml:space="preserve">; </w:t>
      </w:r>
    </w:p>
    <w:p w14:paraId="5146978E" w14:textId="6CDE4ED7" w:rsidR="004379EA" w:rsidRPr="00D526FF" w:rsidRDefault="004379EA" w:rsidP="004379EA">
      <w:pPr>
        <w:pStyle w:val="NormalWeb"/>
        <w:numPr>
          <w:ilvl w:val="0"/>
          <w:numId w:val="7"/>
        </w:numPr>
        <w:shd w:val="clear" w:color="auto" w:fill="FFFFFF"/>
        <w:spacing w:line="200" w:lineRule="atLeast"/>
        <w:jc w:val="both"/>
        <w:rPr>
          <w:color w:val="000000"/>
          <w:lang w:val="ro-RO"/>
        </w:rPr>
      </w:pPr>
      <w:proofErr w:type="spellStart"/>
      <w:r w:rsidRPr="00D526FF">
        <w:t>Universitatea</w:t>
      </w:r>
      <w:proofErr w:type="spellEnd"/>
      <w:r w:rsidRPr="00D526FF">
        <w:t xml:space="preserve"> </w:t>
      </w:r>
      <w:r w:rsidRPr="00D526FF">
        <w:rPr>
          <w:lang w:val="en-GB"/>
        </w:rPr>
        <w:t>“</w:t>
      </w:r>
      <w:proofErr w:type="spellStart"/>
      <w:r w:rsidRPr="00D526FF">
        <w:rPr>
          <w:lang w:val="en-GB"/>
        </w:rPr>
        <w:t>Alexandru</w:t>
      </w:r>
      <w:proofErr w:type="spellEnd"/>
      <w:r w:rsidRPr="00D526FF">
        <w:rPr>
          <w:lang w:val="en-GB"/>
        </w:rPr>
        <w:t xml:space="preserve"> </w:t>
      </w:r>
      <w:proofErr w:type="spellStart"/>
      <w:r w:rsidRPr="00D526FF">
        <w:rPr>
          <w:lang w:val="en-GB"/>
        </w:rPr>
        <w:t>Ioan</w:t>
      </w:r>
      <w:proofErr w:type="spellEnd"/>
      <w:r w:rsidRPr="00D526FF">
        <w:rPr>
          <w:lang w:val="en-GB"/>
        </w:rPr>
        <w:t xml:space="preserve"> </w:t>
      </w:r>
      <w:proofErr w:type="spellStart"/>
      <w:r w:rsidRPr="00D526FF">
        <w:rPr>
          <w:lang w:val="en-GB"/>
        </w:rPr>
        <w:t>Cuza</w:t>
      </w:r>
      <w:proofErr w:type="spellEnd"/>
      <w:r w:rsidRPr="00D526FF">
        <w:rPr>
          <w:lang w:val="en-GB"/>
        </w:rPr>
        <w:t xml:space="preserve">”, </w:t>
      </w:r>
      <w:proofErr w:type="spellStart"/>
      <w:r w:rsidRPr="00D526FF">
        <w:rPr>
          <w:lang w:val="en-GB"/>
        </w:rPr>
        <w:t>Ia</w:t>
      </w:r>
      <w:proofErr w:type="spellEnd"/>
      <w:r w:rsidRPr="00D526FF">
        <w:rPr>
          <w:lang w:val="ro-RO"/>
        </w:rPr>
        <w:t xml:space="preserve">și: </w:t>
      </w:r>
      <w:r w:rsidRPr="00D526FF">
        <w:rPr>
          <w:b/>
          <w:bCs/>
          <w:lang w:val="ro-RO"/>
        </w:rPr>
        <w:t>11617/ 22.07.2020, 10764/ 16.07.2020</w:t>
      </w:r>
      <w:r w:rsidR="008D4711">
        <w:rPr>
          <w:b/>
          <w:bCs/>
          <w:lang w:val="ro-RO"/>
        </w:rPr>
        <w:t xml:space="preserve">, </w:t>
      </w:r>
      <w:r w:rsidR="008D4711" w:rsidRPr="008D4711">
        <w:rPr>
          <w:b/>
          <w:bCs/>
          <w:color w:val="222222"/>
          <w:shd w:val="clear" w:color="auto" w:fill="FFFFFF"/>
        </w:rPr>
        <w:t>10671/ 06.07.2018</w:t>
      </w:r>
    </w:p>
    <w:p w14:paraId="1C30F576" w14:textId="77777777" w:rsidR="004379EA" w:rsidRPr="00D526FF" w:rsidRDefault="004379EA" w:rsidP="004379EA">
      <w:pPr>
        <w:pStyle w:val="NormalWeb"/>
        <w:shd w:val="clear" w:color="auto" w:fill="FFFFFF"/>
        <w:spacing w:line="200" w:lineRule="atLeast"/>
        <w:ind w:left="360"/>
        <w:jc w:val="both"/>
        <w:rPr>
          <w:color w:val="000000"/>
          <w:lang w:val="ro-RO"/>
        </w:rPr>
      </w:pPr>
      <w:r w:rsidRPr="00D526FF">
        <w:rPr>
          <w:i/>
          <w:lang w:val="ro-RO"/>
        </w:rPr>
        <w:t xml:space="preserve">Decizii posturi </w:t>
      </w:r>
      <w:proofErr w:type="spellStart"/>
      <w:r w:rsidRPr="00D526FF">
        <w:rPr>
          <w:i/>
          <w:lang w:val="ro-RO"/>
        </w:rPr>
        <w:t>conferenţiar</w:t>
      </w:r>
      <w:proofErr w:type="spellEnd"/>
      <w:r w:rsidRPr="00D526FF">
        <w:rPr>
          <w:lang w:val="ro-RO"/>
        </w:rPr>
        <w:t xml:space="preserve">: </w:t>
      </w:r>
    </w:p>
    <w:p w14:paraId="6D94015E" w14:textId="2783738F" w:rsidR="004379EA" w:rsidRPr="00D526FF" w:rsidRDefault="004379EA" w:rsidP="008D4711">
      <w:pPr>
        <w:pStyle w:val="NormalWeb"/>
        <w:numPr>
          <w:ilvl w:val="0"/>
          <w:numId w:val="7"/>
        </w:numPr>
        <w:shd w:val="clear" w:color="auto" w:fill="FFFFFF"/>
        <w:spacing w:line="200" w:lineRule="atLeast"/>
        <w:jc w:val="both"/>
        <w:rPr>
          <w:lang w:val="ro-RO"/>
        </w:rPr>
      </w:pPr>
      <w:r w:rsidRPr="00D526FF">
        <w:rPr>
          <w:lang w:val="ro-RO"/>
        </w:rPr>
        <w:t xml:space="preserve">Universitatea </w:t>
      </w:r>
      <w:proofErr w:type="spellStart"/>
      <w:r w:rsidRPr="00D526FF">
        <w:rPr>
          <w:lang w:val="ro-RO"/>
        </w:rPr>
        <w:t>Bucureşti</w:t>
      </w:r>
      <w:proofErr w:type="spellEnd"/>
      <w:r w:rsidRPr="00D526FF">
        <w:rPr>
          <w:lang w:val="ro-RO"/>
        </w:rPr>
        <w:t xml:space="preserve">: </w:t>
      </w:r>
      <w:r w:rsidRPr="00D526FF">
        <w:rPr>
          <w:b/>
          <w:bCs/>
          <w:lang w:val="ro-RO"/>
        </w:rPr>
        <w:t>1060/ 23.05.2019</w:t>
      </w:r>
      <w:r w:rsidRPr="00D526FF">
        <w:rPr>
          <w:lang w:val="ro-RO"/>
        </w:rPr>
        <w:t xml:space="preserve">; </w:t>
      </w:r>
    </w:p>
    <w:p w14:paraId="6205639D" w14:textId="77777777" w:rsidR="004379EA" w:rsidRPr="00D526FF" w:rsidRDefault="004379EA" w:rsidP="004379EA">
      <w:pPr>
        <w:pStyle w:val="NormalWeb"/>
        <w:numPr>
          <w:ilvl w:val="0"/>
          <w:numId w:val="7"/>
        </w:numPr>
        <w:shd w:val="clear" w:color="auto" w:fill="FFFFFF"/>
        <w:spacing w:line="200" w:lineRule="atLeast"/>
        <w:jc w:val="both"/>
        <w:rPr>
          <w:lang w:val="ro-RO"/>
        </w:rPr>
      </w:pPr>
      <w:proofErr w:type="spellStart"/>
      <w:r w:rsidRPr="00D526FF">
        <w:t>Universitatea</w:t>
      </w:r>
      <w:proofErr w:type="spellEnd"/>
      <w:r w:rsidRPr="00D526FF">
        <w:t xml:space="preserve"> din Oradea: 32/ 28.01.2020</w:t>
      </w:r>
    </w:p>
    <w:p w14:paraId="03CB709B" w14:textId="77777777" w:rsidR="004379EA" w:rsidRPr="00D526FF" w:rsidRDefault="004379EA" w:rsidP="004379EA">
      <w:pPr>
        <w:pStyle w:val="NormalWeb"/>
        <w:shd w:val="clear" w:color="auto" w:fill="FFFFFF"/>
        <w:spacing w:line="200" w:lineRule="atLeast"/>
        <w:jc w:val="both"/>
        <w:rPr>
          <w:iCs/>
          <w:lang w:val="ro-RO"/>
        </w:rPr>
      </w:pPr>
      <w:r w:rsidRPr="00D526FF">
        <w:rPr>
          <w:i/>
          <w:lang w:val="ro-RO"/>
        </w:rPr>
        <w:t xml:space="preserve">Decizii posturi profesor/ </w:t>
      </w:r>
      <w:r w:rsidRPr="00D526FF">
        <w:rPr>
          <w:iCs/>
          <w:lang w:val="ro-RO"/>
        </w:rPr>
        <w:t>C.S. I</w:t>
      </w:r>
    </w:p>
    <w:p w14:paraId="2EAB935F" w14:textId="77777777" w:rsidR="004379EA" w:rsidRPr="00D526FF" w:rsidRDefault="004379EA" w:rsidP="004379EA">
      <w:pPr>
        <w:pStyle w:val="NormalWeb"/>
        <w:numPr>
          <w:ilvl w:val="0"/>
          <w:numId w:val="12"/>
        </w:numPr>
        <w:shd w:val="clear" w:color="auto" w:fill="FFFFFF"/>
        <w:spacing w:line="200" w:lineRule="atLeast"/>
        <w:jc w:val="both"/>
        <w:rPr>
          <w:lang w:val="ro-RO"/>
        </w:rPr>
      </w:pPr>
      <w:r w:rsidRPr="00D526FF">
        <w:rPr>
          <w:lang w:val="ro-RO"/>
        </w:rPr>
        <w:t xml:space="preserve">Universitatea „Ovidius” din </w:t>
      </w:r>
      <w:proofErr w:type="spellStart"/>
      <w:r w:rsidRPr="00D526FF">
        <w:rPr>
          <w:lang w:val="ro-RO"/>
        </w:rPr>
        <w:t>Constanţa</w:t>
      </w:r>
      <w:proofErr w:type="spellEnd"/>
      <w:r w:rsidRPr="00D526FF">
        <w:rPr>
          <w:lang w:val="ro-RO"/>
        </w:rPr>
        <w:t xml:space="preserve"> 2955/ 24.07.2020</w:t>
      </w:r>
    </w:p>
    <w:p w14:paraId="07416BAC" w14:textId="77777777" w:rsidR="004379EA" w:rsidRPr="00D526FF" w:rsidRDefault="004379EA" w:rsidP="004379EA">
      <w:pPr>
        <w:pStyle w:val="NormalWeb"/>
        <w:numPr>
          <w:ilvl w:val="0"/>
          <w:numId w:val="12"/>
        </w:numPr>
        <w:shd w:val="clear" w:color="auto" w:fill="FFFFFF"/>
        <w:spacing w:line="200" w:lineRule="atLeast"/>
        <w:jc w:val="both"/>
        <w:rPr>
          <w:lang w:val="ro-RO"/>
        </w:rPr>
      </w:pPr>
      <w:proofErr w:type="spellStart"/>
      <w:r w:rsidRPr="00D526FF">
        <w:t>Universitatea</w:t>
      </w:r>
      <w:proofErr w:type="spellEnd"/>
      <w:r w:rsidRPr="00D526FF">
        <w:t xml:space="preserve"> </w:t>
      </w:r>
      <w:r w:rsidRPr="00D526FF">
        <w:rPr>
          <w:lang w:val="en-GB"/>
        </w:rPr>
        <w:t>“</w:t>
      </w:r>
      <w:proofErr w:type="spellStart"/>
      <w:r w:rsidRPr="00D526FF">
        <w:rPr>
          <w:lang w:val="en-GB"/>
        </w:rPr>
        <w:t>Alexandru</w:t>
      </w:r>
      <w:proofErr w:type="spellEnd"/>
      <w:r w:rsidRPr="00D526FF">
        <w:rPr>
          <w:lang w:val="en-GB"/>
        </w:rPr>
        <w:t xml:space="preserve"> </w:t>
      </w:r>
      <w:proofErr w:type="spellStart"/>
      <w:r w:rsidRPr="00D526FF">
        <w:rPr>
          <w:lang w:val="en-GB"/>
        </w:rPr>
        <w:t>Ioan</w:t>
      </w:r>
      <w:proofErr w:type="spellEnd"/>
      <w:r w:rsidRPr="00D526FF">
        <w:rPr>
          <w:lang w:val="en-GB"/>
        </w:rPr>
        <w:t xml:space="preserve"> </w:t>
      </w:r>
      <w:proofErr w:type="spellStart"/>
      <w:r w:rsidRPr="00D526FF">
        <w:rPr>
          <w:lang w:val="en-GB"/>
        </w:rPr>
        <w:t>Cuza</w:t>
      </w:r>
      <w:proofErr w:type="spellEnd"/>
      <w:r w:rsidRPr="00D526FF">
        <w:rPr>
          <w:lang w:val="en-GB"/>
        </w:rPr>
        <w:t xml:space="preserve">”, </w:t>
      </w:r>
      <w:proofErr w:type="spellStart"/>
      <w:r w:rsidRPr="00D526FF">
        <w:rPr>
          <w:lang w:val="en-GB"/>
        </w:rPr>
        <w:t>Ia</w:t>
      </w:r>
      <w:proofErr w:type="spellEnd"/>
      <w:r w:rsidRPr="00D526FF">
        <w:rPr>
          <w:lang w:val="ro-RO"/>
        </w:rPr>
        <w:t>și: 454/ 15.05.2020;</w:t>
      </w:r>
    </w:p>
    <w:p w14:paraId="73CC55E3" w14:textId="77777777" w:rsidR="004379EA" w:rsidRPr="00D526FF" w:rsidRDefault="004379EA" w:rsidP="004379EA">
      <w:pPr>
        <w:pStyle w:val="NormalWeb"/>
        <w:numPr>
          <w:ilvl w:val="0"/>
          <w:numId w:val="12"/>
        </w:numPr>
        <w:shd w:val="clear" w:color="auto" w:fill="FFFFFF"/>
        <w:spacing w:line="200" w:lineRule="atLeast"/>
        <w:jc w:val="both"/>
        <w:rPr>
          <w:lang w:val="ro-RO"/>
        </w:rPr>
      </w:pPr>
      <w:proofErr w:type="spellStart"/>
      <w:r w:rsidRPr="00D526FF">
        <w:t>Universitatea</w:t>
      </w:r>
      <w:proofErr w:type="spellEnd"/>
      <w:r w:rsidRPr="00D526FF">
        <w:t xml:space="preserve"> </w:t>
      </w:r>
      <w:proofErr w:type="spellStart"/>
      <w:r w:rsidRPr="00D526FF">
        <w:t>București</w:t>
      </w:r>
      <w:proofErr w:type="spellEnd"/>
      <w:r w:rsidRPr="00D526FF">
        <w:t xml:space="preserve">: </w:t>
      </w:r>
      <w:r w:rsidRPr="00D526FF">
        <w:rPr>
          <w:color w:val="222222"/>
          <w:shd w:val="clear" w:color="auto" w:fill="FFFFFF"/>
        </w:rPr>
        <w:t>nr. 740/ 17.05.2018;</w:t>
      </w:r>
    </w:p>
    <w:p w14:paraId="0107CC58" w14:textId="77777777" w:rsidR="004379EA" w:rsidRPr="00D526FF" w:rsidRDefault="004379EA" w:rsidP="004379EA">
      <w:pPr>
        <w:pStyle w:val="NormalWeb"/>
        <w:shd w:val="clear" w:color="auto" w:fill="FFFFFF"/>
        <w:spacing w:line="200" w:lineRule="atLeast"/>
        <w:jc w:val="both"/>
      </w:pPr>
      <w:proofErr w:type="spellStart"/>
      <w:r w:rsidRPr="00D526FF">
        <w:rPr>
          <w:i/>
          <w:iCs/>
        </w:rPr>
        <w:t>Decizii</w:t>
      </w:r>
      <w:proofErr w:type="spellEnd"/>
      <w:r w:rsidRPr="00D526FF">
        <w:rPr>
          <w:i/>
          <w:iCs/>
        </w:rPr>
        <w:t xml:space="preserve"> </w:t>
      </w:r>
      <w:proofErr w:type="spellStart"/>
      <w:r w:rsidRPr="00D526FF">
        <w:rPr>
          <w:i/>
          <w:iCs/>
        </w:rPr>
        <w:t>membru</w:t>
      </w:r>
      <w:proofErr w:type="spellEnd"/>
      <w:r w:rsidRPr="00D526FF">
        <w:rPr>
          <w:i/>
          <w:iCs/>
        </w:rPr>
        <w:t xml:space="preserve"> </w:t>
      </w:r>
      <w:proofErr w:type="spellStart"/>
      <w:r w:rsidRPr="00D526FF">
        <w:rPr>
          <w:i/>
          <w:iCs/>
        </w:rPr>
        <w:t>comisii</w:t>
      </w:r>
      <w:proofErr w:type="spellEnd"/>
      <w:r w:rsidRPr="00D526FF">
        <w:rPr>
          <w:i/>
          <w:iCs/>
        </w:rPr>
        <w:t xml:space="preserve"> de </w:t>
      </w:r>
      <w:proofErr w:type="spellStart"/>
      <w:r w:rsidRPr="00D526FF">
        <w:rPr>
          <w:i/>
          <w:iCs/>
        </w:rPr>
        <w:t>abilitare</w:t>
      </w:r>
      <w:proofErr w:type="spellEnd"/>
      <w:r w:rsidRPr="00D526FF">
        <w:t>:</w:t>
      </w:r>
    </w:p>
    <w:p w14:paraId="23370E95" w14:textId="77777777" w:rsidR="004379EA" w:rsidRPr="00D526FF" w:rsidRDefault="004379EA" w:rsidP="004379EA">
      <w:pPr>
        <w:pStyle w:val="NormalWeb"/>
        <w:numPr>
          <w:ilvl w:val="0"/>
          <w:numId w:val="12"/>
        </w:numPr>
        <w:shd w:val="clear" w:color="auto" w:fill="FFFFFF"/>
        <w:spacing w:line="200" w:lineRule="atLeast"/>
        <w:jc w:val="both"/>
      </w:pPr>
      <w:proofErr w:type="spellStart"/>
      <w:r w:rsidRPr="00D526FF">
        <w:t>Universitatea</w:t>
      </w:r>
      <w:proofErr w:type="spellEnd"/>
      <w:r w:rsidRPr="00D526FF">
        <w:t xml:space="preserve"> </w:t>
      </w:r>
      <w:proofErr w:type="spellStart"/>
      <w:r w:rsidRPr="00D526FF">
        <w:t>București</w:t>
      </w:r>
      <w:proofErr w:type="spellEnd"/>
      <w:r w:rsidRPr="00D526FF">
        <w:t xml:space="preserve">: </w:t>
      </w:r>
      <w:r w:rsidRPr="00D526FF">
        <w:rPr>
          <w:color w:val="222222"/>
          <w:shd w:val="clear" w:color="auto" w:fill="FFFFFF"/>
        </w:rPr>
        <w:t>1960/ 13. Nov. 2018</w:t>
      </w:r>
    </w:p>
    <w:p w14:paraId="12372FF7" w14:textId="77777777" w:rsidR="004379EA" w:rsidRPr="00D526FF" w:rsidRDefault="004379EA" w:rsidP="004379EA">
      <w:pPr>
        <w:pStyle w:val="NormalWeb"/>
        <w:numPr>
          <w:ilvl w:val="0"/>
          <w:numId w:val="12"/>
        </w:numPr>
        <w:shd w:val="clear" w:color="auto" w:fill="FFFFFF"/>
        <w:spacing w:line="200" w:lineRule="atLeast"/>
        <w:jc w:val="both"/>
        <w:rPr>
          <w:lang w:val="ro-RO"/>
        </w:rPr>
      </w:pPr>
      <w:proofErr w:type="spellStart"/>
      <w:r w:rsidRPr="00D526FF">
        <w:t>Universitatea</w:t>
      </w:r>
      <w:proofErr w:type="spellEnd"/>
      <w:r w:rsidRPr="00D526FF">
        <w:t xml:space="preserve"> </w:t>
      </w:r>
      <w:r w:rsidRPr="00D526FF">
        <w:rPr>
          <w:lang w:val="en-GB"/>
        </w:rPr>
        <w:t>“</w:t>
      </w:r>
      <w:proofErr w:type="spellStart"/>
      <w:r w:rsidRPr="00D526FF">
        <w:rPr>
          <w:lang w:val="en-GB"/>
        </w:rPr>
        <w:t>Alexandru</w:t>
      </w:r>
      <w:proofErr w:type="spellEnd"/>
      <w:r w:rsidRPr="00D526FF">
        <w:rPr>
          <w:lang w:val="en-GB"/>
        </w:rPr>
        <w:t xml:space="preserve"> </w:t>
      </w:r>
      <w:proofErr w:type="spellStart"/>
      <w:r w:rsidRPr="00D526FF">
        <w:rPr>
          <w:lang w:val="en-GB"/>
        </w:rPr>
        <w:t>Ioan</w:t>
      </w:r>
      <w:proofErr w:type="spellEnd"/>
      <w:r w:rsidRPr="00D526FF">
        <w:rPr>
          <w:lang w:val="en-GB"/>
        </w:rPr>
        <w:t xml:space="preserve"> </w:t>
      </w:r>
      <w:proofErr w:type="spellStart"/>
      <w:r w:rsidRPr="00D526FF">
        <w:rPr>
          <w:lang w:val="en-GB"/>
        </w:rPr>
        <w:t>Cuza</w:t>
      </w:r>
      <w:proofErr w:type="spellEnd"/>
      <w:r w:rsidRPr="00D526FF">
        <w:rPr>
          <w:lang w:val="en-GB"/>
        </w:rPr>
        <w:t xml:space="preserve">”, </w:t>
      </w:r>
      <w:proofErr w:type="spellStart"/>
      <w:r w:rsidRPr="00D526FF">
        <w:rPr>
          <w:lang w:val="en-GB"/>
        </w:rPr>
        <w:t>Ia</w:t>
      </w:r>
      <w:proofErr w:type="spellEnd"/>
      <w:r w:rsidRPr="00D526FF">
        <w:rPr>
          <w:lang w:val="ro-RO"/>
        </w:rPr>
        <w:t xml:space="preserve">și (conf. Sorin </w:t>
      </w:r>
      <w:proofErr w:type="spellStart"/>
      <w:r w:rsidRPr="00D526FF">
        <w:rPr>
          <w:lang w:val="ro-RO"/>
        </w:rPr>
        <w:t>Guia</w:t>
      </w:r>
      <w:proofErr w:type="spellEnd"/>
      <w:r>
        <w:rPr>
          <w:lang w:val="ro-RO"/>
        </w:rPr>
        <w:t xml:space="preserve"> 2020</w:t>
      </w:r>
      <w:r w:rsidRPr="00D526FF">
        <w:rPr>
          <w:lang w:val="ro-RO"/>
        </w:rPr>
        <w:t>)</w:t>
      </w:r>
    </w:p>
    <w:p w14:paraId="6A37E0CB" w14:textId="77777777" w:rsidR="004379EA" w:rsidRPr="00D526FF" w:rsidRDefault="004379EA" w:rsidP="004379EA">
      <w:pPr>
        <w:pStyle w:val="NormalWeb"/>
        <w:numPr>
          <w:ilvl w:val="0"/>
          <w:numId w:val="12"/>
        </w:numPr>
        <w:shd w:val="clear" w:color="auto" w:fill="FFFFFF"/>
        <w:spacing w:line="200" w:lineRule="atLeast"/>
        <w:jc w:val="both"/>
        <w:rPr>
          <w:lang w:val="ro-RO"/>
        </w:rPr>
      </w:pPr>
      <w:r w:rsidRPr="00D526FF">
        <w:rPr>
          <w:lang w:val="ro-RO"/>
        </w:rPr>
        <w:t xml:space="preserve">Universitatea „Ovidius” din </w:t>
      </w:r>
      <w:proofErr w:type="spellStart"/>
      <w:r w:rsidRPr="00D526FF">
        <w:rPr>
          <w:lang w:val="ro-RO"/>
        </w:rPr>
        <w:t>Constanţa</w:t>
      </w:r>
      <w:proofErr w:type="spellEnd"/>
      <w:r w:rsidRPr="00D526FF">
        <w:rPr>
          <w:lang w:val="ro-RO"/>
        </w:rPr>
        <w:t>: 2955/ 24.07.2020</w:t>
      </w:r>
    </w:p>
    <w:p w14:paraId="7CB7CDEE" w14:textId="59065454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 xml:space="preserve"> Punctaj: 2px </w:t>
      </w:r>
      <w:r w:rsidR="008D4711">
        <w:rPr>
          <w:b/>
          <w:color w:val="000000"/>
        </w:rPr>
        <w:t>17</w:t>
      </w:r>
      <w:r w:rsidRPr="00D526FF">
        <w:rPr>
          <w:b/>
          <w:color w:val="000000"/>
        </w:rPr>
        <w:t xml:space="preserve">= </w:t>
      </w:r>
      <w:r w:rsidR="008D4711">
        <w:rPr>
          <w:b/>
          <w:color w:val="000000"/>
        </w:rPr>
        <w:t>34</w:t>
      </w:r>
      <w:r w:rsidRPr="00D526FF">
        <w:rPr>
          <w:b/>
          <w:color w:val="000000"/>
        </w:rPr>
        <w:t>puncte</w:t>
      </w:r>
    </w:p>
    <w:p w14:paraId="3264277C" w14:textId="185A24AF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 xml:space="preserve">Total A3 ═ </w:t>
      </w:r>
      <w:r w:rsidR="002233B1">
        <w:rPr>
          <w:b/>
          <w:color w:val="000000"/>
        </w:rPr>
        <w:t>178</w:t>
      </w:r>
    </w:p>
    <w:p w14:paraId="474B9BFC" w14:textId="7777777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</w:p>
    <w:p w14:paraId="3AABE784" w14:textId="3A0B6B4D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  <w:r w:rsidRPr="00D526FF">
        <w:rPr>
          <w:b/>
          <w:color w:val="000000"/>
        </w:rPr>
        <w:t xml:space="preserve">Punctaj final </w:t>
      </w:r>
      <w:r w:rsidR="002233B1">
        <w:rPr>
          <w:b/>
          <w:color w:val="000000"/>
        </w:rPr>
        <w:t xml:space="preserve">2016-2020 </w:t>
      </w:r>
      <w:r w:rsidRPr="00D526FF">
        <w:rPr>
          <w:b/>
          <w:color w:val="000000"/>
        </w:rPr>
        <w:t xml:space="preserve">(A1+A2+A3) = </w:t>
      </w:r>
      <w:r w:rsidR="002233B1">
        <w:rPr>
          <w:b/>
          <w:color w:val="000000"/>
        </w:rPr>
        <w:t>418</w:t>
      </w:r>
    </w:p>
    <w:p w14:paraId="6FDD8C0A" w14:textId="77777777" w:rsidR="004379EA" w:rsidRPr="00D526FF" w:rsidRDefault="004379EA" w:rsidP="004379EA">
      <w:pPr>
        <w:autoSpaceDE w:val="0"/>
        <w:autoSpaceDN w:val="0"/>
        <w:adjustRightInd w:val="0"/>
        <w:jc w:val="right"/>
        <w:rPr>
          <w:b/>
          <w:color w:val="000000"/>
        </w:rPr>
      </w:pPr>
    </w:p>
    <w:sectPr w:rsidR="004379EA" w:rsidRPr="00D526FF">
      <w:footerReference w:type="even" r:id="rId38"/>
      <w:footerReference w:type="defaul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nt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C0D95" w14:textId="77777777" w:rsidR="00093EBE" w:rsidRDefault="00200C9E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5721FB59" w14:textId="77777777" w:rsidR="00093EBE" w:rsidRDefault="00200C9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07FDB" w14:textId="77777777" w:rsidR="00093EBE" w:rsidRDefault="00200C9E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14:paraId="05C5B59A" w14:textId="77777777" w:rsidR="00093EBE" w:rsidRDefault="00200C9E">
    <w:pPr>
      <w:pStyle w:val="Subsol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45707"/>
    <w:multiLevelType w:val="hybridMultilevel"/>
    <w:tmpl w:val="DD2C96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6648F"/>
    <w:multiLevelType w:val="hybridMultilevel"/>
    <w:tmpl w:val="3886FD0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648E3"/>
    <w:multiLevelType w:val="hybridMultilevel"/>
    <w:tmpl w:val="318E69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D0F8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DF0FD8"/>
    <w:multiLevelType w:val="hybridMultilevel"/>
    <w:tmpl w:val="EC2CFA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E2169"/>
    <w:multiLevelType w:val="hybridMultilevel"/>
    <w:tmpl w:val="C6345C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A16A0"/>
    <w:multiLevelType w:val="hybridMultilevel"/>
    <w:tmpl w:val="43F213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203DE"/>
    <w:multiLevelType w:val="hybridMultilevel"/>
    <w:tmpl w:val="399A292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716BF"/>
    <w:multiLevelType w:val="hybridMultilevel"/>
    <w:tmpl w:val="81B458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C72E33"/>
    <w:multiLevelType w:val="hybridMultilevel"/>
    <w:tmpl w:val="4F280F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53D35"/>
    <w:multiLevelType w:val="hybridMultilevel"/>
    <w:tmpl w:val="D1BE19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809D9"/>
    <w:multiLevelType w:val="hybridMultilevel"/>
    <w:tmpl w:val="7AFA5F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37973"/>
    <w:multiLevelType w:val="multilevel"/>
    <w:tmpl w:val="EC866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864EBE"/>
    <w:multiLevelType w:val="hybridMultilevel"/>
    <w:tmpl w:val="1EEE07C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F2D59"/>
    <w:multiLevelType w:val="hybridMultilevel"/>
    <w:tmpl w:val="D28CD9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572EF"/>
    <w:multiLevelType w:val="hybridMultilevel"/>
    <w:tmpl w:val="217CEA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410F1"/>
    <w:multiLevelType w:val="hybridMultilevel"/>
    <w:tmpl w:val="4D6223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213BC"/>
    <w:multiLevelType w:val="hybridMultilevel"/>
    <w:tmpl w:val="9FB43E6C"/>
    <w:lvl w:ilvl="0" w:tplc="0418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 w15:restartNumberingAfterBreak="0">
    <w:nsid w:val="4C5A4FCB"/>
    <w:multiLevelType w:val="hybridMultilevel"/>
    <w:tmpl w:val="AE94FE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6057A"/>
    <w:multiLevelType w:val="hybridMultilevel"/>
    <w:tmpl w:val="70AE4B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266350"/>
    <w:multiLevelType w:val="hybridMultilevel"/>
    <w:tmpl w:val="B4BC17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C5A16"/>
    <w:multiLevelType w:val="hybridMultilevel"/>
    <w:tmpl w:val="9ED82F2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F6E2F"/>
    <w:multiLevelType w:val="hybridMultilevel"/>
    <w:tmpl w:val="425C40FE"/>
    <w:lvl w:ilvl="0" w:tplc="0418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9A479E"/>
    <w:multiLevelType w:val="multilevel"/>
    <w:tmpl w:val="6CD6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5E0E10"/>
    <w:multiLevelType w:val="hybridMultilevel"/>
    <w:tmpl w:val="972604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E12EA"/>
    <w:multiLevelType w:val="hybridMultilevel"/>
    <w:tmpl w:val="9DB266F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24807F2"/>
    <w:multiLevelType w:val="multilevel"/>
    <w:tmpl w:val="030E8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886B59"/>
    <w:multiLevelType w:val="multilevel"/>
    <w:tmpl w:val="0B062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AB319C"/>
    <w:multiLevelType w:val="hybridMultilevel"/>
    <w:tmpl w:val="F006CD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4072E9"/>
    <w:multiLevelType w:val="hybridMultilevel"/>
    <w:tmpl w:val="32147F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E71B6"/>
    <w:multiLevelType w:val="multilevel"/>
    <w:tmpl w:val="6284D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24"/>
  </w:num>
  <w:num w:numId="5">
    <w:abstractNumId w:val="28"/>
  </w:num>
  <w:num w:numId="6">
    <w:abstractNumId w:val="14"/>
  </w:num>
  <w:num w:numId="7">
    <w:abstractNumId w:val="11"/>
  </w:num>
  <w:num w:numId="8">
    <w:abstractNumId w:val="4"/>
  </w:num>
  <w:num w:numId="9">
    <w:abstractNumId w:val="29"/>
  </w:num>
  <w:num w:numId="10">
    <w:abstractNumId w:val="2"/>
  </w:num>
  <w:num w:numId="11">
    <w:abstractNumId w:val="3"/>
  </w:num>
  <w:num w:numId="12">
    <w:abstractNumId w:val="6"/>
  </w:num>
  <w:num w:numId="13">
    <w:abstractNumId w:val="17"/>
  </w:num>
  <w:num w:numId="14">
    <w:abstractNumId w:val="8"/>
  </w:num>
  <w:num w:numId="15">
    <w:abstractNumId w:val="16"/>
  </w:num>
  <w:num w:numId="16">
    <w:abstractNumId w:val="0"/>
  </w:num>
  <w:num w:numId="17">
    <w:abstractNumId w:val="7"/>
  </w:num>
  <w:num w:numId="18">
    <w:abstractNumId w:val="9"/>
  </w:num>
  <w:num w:numId="19">
    <w:abstractNumId w:val="15"/>
  </w:num>
  <w:num w:numId="20">
    <w:abstractNumId w:val="19"/>
  </w:num>
  <w:num w:numId="21">
    <w:abstractNumId w:val="5"/>
  </w:num>
  <w:num w:numId="22">
    <w:abstractNumId w:val="25"/>
  </w:num>
  <w:num w:numId="23">
    <w:abstractNumId w:val="22"/>
  </w:num>
  <w:num w:numId="24">
    <w:abstractNumId w:val="13"/>
  </w:num>
  <w:num w:numId="25">
    <w:abstractNumId w:val="10"/>
  </w:num>
  <w:num w:numId="26">
    <w:abstractNumId w:val="1"/>
  </w:num>
  <w:num w:numId="27">
    <w:abstractNumId w:val="26"/>
  </w:num>
  <w:num w:numId="28">
    <w:abstractNumId w:val="30"/>
  </w:num>
  <w:num w:numId="29">
    <w:abstractNumId w:val="23"/>
  </w:num>
  <w:num w:numId="30">
    <w:abstractNumId w:val="2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9EA"/>
    <w:rsid w:val="00044038"/>
    <w:rsid w:val="00076631"/>
    <w:rsid w:val="00184C8A"/>
    <w:rsid w:val="00195A53"/>
    <w:rsid w:val="001E1F01"/>
    <w:rsid w:val="00200C9E"/>
    <w:rsid w:val="002233B1"/>
    <w:rsid w:val="0027358E"/>
    <w:rsid w:val="003955FA"/>
    <w:rsid w:val="00400615"/>
    <w:rsid w:val="004379EA"/>
    <w:rsid w:val="005B53E9"/>
    <w:rsid w:val="006155E7"/>
    <w:rsid w:val="006159FA"/>
    <w:rsid w:val="00737B6F"/>
    <w:rsid w:val="008C385A"/>
    <w:rsid w:val="008D4711"/>
    <w:rsid w:val="00A01743"/>
    <w:rsid w:val="00A16835"/>
    <w:rsid w:val="00BD449A"/>
    <w:rsid w:val="00D64B0B"/>
    <w:rsid w:val="00FE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5660E0"/>
  <w15:chartTrackingRefBased/>
  <w15:docId w15:val="{2D132083-280A-4035-8AB2-4DDDAA0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qFormat/>
    <w:rsid w:val="004379EA"/>
    <w:pPr>
      <w:keepNext/>
      <w:autoSpaceDE w:val="0"/>
      <w:autoSpaceDN w:val="0"/>
      <w:adjustRightInd w:val="0"/>
      <w:jc w:val="right"/>
      <w:outlineLvl w:val="0"/>
    </w:pPr>
    <w:rPr>
      <w:b/>
      <w:color w:val="000000"/>
    </w:rPr>
  </w:style>
  <w:style w:type="paragraph" w:styleId="Titlu2">
    <w:name w:val="heading 2"/>
    <w:basedOn w:val="Normal"/>
    <w:link w:val="Titlu2Caracter"/>
    <w:qFormat/>
    <w:rsid w:val="004379EA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Titlu3">
    <w:name w:val="heading 3"/>
    <w:basedOn w:val="Normal"/>
    <w:link w:val="Titlu3Caracter"/>
    <w:uiPriority w:val="9"/>
    <w:qFormat/>
    <w:rsid w:val="004379EA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Titlu4">
    <w:name w:val="heading 4"/>
    <w:basedOn w:val="Normal"/>
    <w:next w:val="Normal"/>
    <w:link w:val="Titlu4Caracter"/>
    <w:qFormat/>
    <w:rsid w:val="004379EA"/>
    <w:pPr>
      <w:keepNext/>
      <w:autoSpaceDE w:val="0"/>
      <w:autoSpaceDN w:val="0"/>
      <w:adjustRightInd w:val="0"/>
      <w:ind w:left="360"/>
      <w:jc w:val="right"/>
      <w:outlineLvl w:val="3"/>
    </w:pPr>
    <w:rPr>
      <w:b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  <w:unhideWhenUsed/>
  </w:style>
  <w:style w:type="character" w:customStyle="1" w:styleId="Titlu1Caracter">
    <w:name w:val="Titlu 1 Caracter"/>
    <w:basedOn w:val="Fontdeparagrafimplicit"/>
    <w:link w:val="Titlu1"/>
    <w:rsid w:val="004379EA"/>
    <w:rPr>
      <w:rFonts w:ascii="Times New Roman" w:eastAsia="Times New Roman" w:hAnsi="Times New Roman" w:cs="Times New Roman"/>
      <w:b/>
      <w:color w:val="000000"/>
      <w:sz w:val="24"/>
      <w:szCs w:val="24"/>
      <w:lang w:val="ro-RO" w:eastAsia="ro-RO"/>
    </w:rPr>
  </w:style>
  <w:style w:type="character" w:customStyle="1" w:styleId="Titlu2Caracter">
    <w:name w:val="Titlu 2 Caracter"/>
    <w:basedOn w:val="Fontdeparagrafimplicit"/>
    <w:link w:val="Titlu2"/>
    <w:rsid w:val="004379EA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Titlu3Caracter">
    <w:name w:val="Titlu 3 Caracter"/>
    <w:basedOn w:val="Fontdeparagrafimplicit"/>
    <w:link w:val="Titlu3"/>
    <w:uiPriority w:val="9"/>
    <w:rsid w:val="004379EA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Titlu4Caracter">
    <w:name w:val="Titlu 4 Caracter"/>
    <w:basedOn w:val="Fontdeparagrafimplicit"/>
    <w:link w:val="Titlu4"/>
    <w:rsid w:val="004379EA"/>
    <w:rPr>
      <w:rFonts w:ascii="Times New Roman" w:eastAsia="Times New Roman" w:hAnsi="Times New Roman" w:cs="Times New Roman"/>
      <w:b/>
      <w:color w:val="000000"/>
      <w:sz w:val="24"/>
      <w:szCs w:val="24"/>
      <w:lang w:val="ro-RO" w:eastAsia="ro-RO"/>
    </w:rPr>
  </w:style>
  <w:style w:type="paragraph" w:customStyle="1" w:styleId="CVSpacer">
    <w:name w:val="CV Spacer"/>
    <w:basedOn w:val="Normal"/>
    <w:rsid w:val="004379EA"/>
    <w:pPr>
      <w:suppressAutoHyphens/>
      <w:ind w:left="113" w:right="113"/>
    </w:pPr>
    <w:rPr>
      <w:rFonts w:ascii="Arial Narrow" w:hAnsi="Arial Narrow"/>
      <w:sz w:val="4"/>
      <w:szCs w:val="20"/>
      <w:lang w:eastAsia="ar-SA"/>
    </w:rPr>
  </w:style>
  <w:style w:type="character" w:styleId="Hyperlink">
    <w:name w:val="Hyperlink"/>
    <w:rsid w:val="004379EA"/>
    <w:rPr>
      <w:color w:val="0000FF"/>
      <w:u w:val="single"/>
    </w:rPr>
  </w:style>
  <w:style w:type="paragraph" w:styleId="NormalWeb">
    <w:name w:val="Normal (Web)"/>
    <w:basedOn w:val="Normal"/>
    <w:rsid w:val="004379EA"/>
    <w:pPr>
      <w:spacing w:before="100" w:beforeAutospacing="1" w:after="100" w:afterAutospacing="1"/>
    </w:pPr>
    <w:rPr>
      <w:lang w:val="en-US" w:eastAsia="en-US"/>
    </w:rPr>
  </w:style>
  <w:style w:type="character" w:styleId="Accentuat">
    <w:name w:val="Emphasis"/>
    <w:uiPriority w:val="20"/>
    <w:qFormat/>
    <w:rsid w:val="004379EA"/>
    <w:rPr>
      <w:i/>
      <w:iCs/>
    </w:rPr>
  </w:style>
  <w:style w:type="character" w:customStyle="1" w:styleId="googqs-tidbitgoogqs-tidbit-0googqs-tidbit-hilite">
    <w:name w:val="goog_qs-tidbit goog_qs-tidbit-0 goog_qs-tidbit-hilite"/>
    <w:basedOn w:val="Fontdeparagrafimplicit"/>
    <w:rsid w:val="004379EA"/>
  </w:style>
  <w:style w:type="character" w:styleId="Robust">
    <w:name w:val="Strong"/>
    <w:uiPriority w:val="22"/>
    <w:qFormat/>
    <w:rsid w:val="004379EA"/>
    <w:rPr>
      <w:b/>
      <w:bCs/>
    </w:rPr>
  </w:style>
  <w:style w:type="paragraph" w:customStyle="1" w:styleId="CVNormal-FirstLine">
    <w:name w:val="CV Normal - First Line"/>
    <w:basedOn w:val="Normal"/>
    <w:next w:val="Normal"/>
    <w:rsid w:val="004379EA"/>
    <w:pPr>
      <w:suppressAutoHyphens/>
      <w:spacing w:before="74"/>
      <w:ind w:left="113" w:right="113"/>
    </w:pPr>
    <w:rPr>
      <w:rFonts w:ascii="Arial Narrow" w:hAnsi="Arial Narrow"/>
      <w:sz w:val="20"/>
      <w:szCs w:val="20"/>
      <w:lang w:eastAsia="ar-SA"/>
    </w:rPr>
  </w:style>
  <w:style w:type="paragraph" w:styleId="Subsol">
    <w:name w:val="footer"/>
    <w:basedOn w:val="Normal"/>
    <w:link w:val="SubsolCaracter"/>
    <w:rsid w:val="004379EA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rsid w:val="004379EA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Numrdepagin">
    <w:name w:val="page number"/>
    <w:basedOn w:val="Fontdeparagrafimplicit"/>
    <w:rsid w:val="004379EA"/>
  </w:style>
  <w:style w:type="paragraph" w:customStyle="1" w:styleId="CVNormal">
    <w:name w:val="CV Normal"/>
    <w:basedOn w:val="Normal"/>
    <w:rsid w:val="004379EA"/>
    <w:pPr>
      <w:suppressAutoHyphens/>
      <w:ind w:left="113" w:right="113"/>
    </w:pPr>
    <w:rPr>
      <w:rFonts w:ascii="Arial Narrow" w:hAnsi="Arial Narrow"/>
      <w:sz w:val="20"/>
      <w:szCs w:val="20"/>
      <w:lang w:eastAsia="ar-SA"/>
    </w:rPr>
  </w:style>
  <w:style w:type="character" w:customStyle="1" w:styleId="apple-converted-space">
    <w:name w:val="apple-converted-space"/>
    <w:basedOn w:val="Fontdeparagrafimplicit"/>
    <w:rsid w:val="004379EA"/>
  </w:style>
  <w:style w:type="paragraph" w:customStyle="1" w:styleId="CharChar">
    <w:name w:val=" Char Char"/>
    <w:basedOn w:val="Normal"/>
    <w:rsid w:val="004379EA"/>
    <w:rPr>
      <w:lang w:val="pl-PL" w:eastAsia="pl-PL"/>
    </w:rPr>
  </w:style>
  <w:style w:type="paragraph" w:customStyle="1" w:styleId="CaracterCaracterCharChar">
    <w:name w:val=" Caracter Caracter Char Char"/>
    <w:basedOn w:val="Normal"/>
    <w:rsid w:val="004379EA"/>
    <w:rPr>
      <w:lang w:val="pl-PL" w:eastAsia="pl-PL"/>
    </w:rPr>
  </w:style>
  <w:style w:type="paragraph" w:customStyle="1" w:styleId="Default">
    <w:name w:val="Default"/>
    <w:rsid w:val="004379EA"/>
    <w:pPr>
      <w:autoSpaceDE w:val="0"/>
      <w:autoSpaceDN w:val="0"/>
      <w:adjustRightInd w:val="0"/>
      <w:spacing w:after="0" w:line="240" w:lineRule="auto"/>
    </w:pPr>
    <w:rPr>
      <w:rFonts w:ascii="Gentium" w:eastAsia="Times New Roman" w:hAnsi="Gentium" w:cs="Wingdings"/>
      <w:color w:val="000000"/>
      <w:sz w:val="24"/>
      <w:szCs w:val="24"/>
      <w:lang w:val="en-US"/>
    </w:rPr>
  </w:style>
  <w:style w:type="paragraph" w:styleId="Titlu">
    <w:name w:val="Title"/>
    <w:link w:val="TitluCaracter"/>
    <w:qFormat/>
    <w:rsid w:val="004379EA"/>
    <w:pPr>
      <w:spacing w:after="0" w:line="240" w:lineRule="auto"/>
      <w:ind w:firstLine="709"/>
      <w:jc w:val="center"/>
    </w:pPr>
    <w:rPr>
      <w:rFonts w:ascii="Times New Roman" w:eastAsia="Arial Unicode MS" w:hAnsi="Arial Unicode MS" w:cs="Times New Roman"/>
      <w:i/>
      <w:sz w:val="24"/>
      <w:szCs w:val="20"/>
      <w:lang w:val="fr-FR"/>
    </w:rPr>
  </w:style>
  <w:style w:type="character" w:customStyle="1" w:styleId="TitluCaracter">
    <w:name w:val="Titlu Caracter"/>
    <w:basedOn w:val="Fontdeparagrafimplicit"/>
    <w:link w:val="Titlu"/>
    <w:rsid w:val="004379EA"/>
    <w:rPr>
      <w:rFonts w:ascii="Times New Roman" w:eastAsia="Arial Unicode MS" w:hAnsi="Arial Unicode MS" w:cs="Times New Roman"/>
      <w:i/>
      <w:sz w:val="24"/>
      <w:szCs w:val="20"/>
      <w:lang w:val="fr-FR"/>
    </w:rPr>
  </w:style>
  <w:style w:type="character" w:styleId="HyperlinkParcurs">
    <w:name w:val="FollowedHyperlink"/>
    <w:rsid w:val="004379EA"/>
    <w:rPr>
      <w:color w:val="800080"/>
      <w:u w:val="single"/>
    </w:rPr>
  </w:style>
  <w:style w:type="character" w:customStyle="1" w:styleId="subtitle">
    <w:name w:val="sub_title"/>
    <w:basedOn w:val="Fontdeparagrafimplicit"/>
    <w:rsid w:val="004379EA"/>
  </w:style>
  <w:style w:type="character" w:customStyle="1" w:styleId="sku">
    <w:name w:val="sku"/>
    <w:basedOn w:val="Fontdeparagrafimplicit"/>
    <w:rsid w:val="004379EA"/>
  </w:style>
  <w:style w:type="character" w:styleId="MeniuneNerezolvat">
    <w:name w:val="Unresolved Mention"/>
    <w:uiPriority w:val="99"/>
    <w:semiHidden/>
    <w:unhideWhenUsed/>
    <w:rsid w:val="004379EA"/>
    <w:rPr>
      <w:color w:val="605E5C"/>
      <w:shd w:val="clear" w:color="auto" w:fill="E1DFDD"/>
    </w:rPr>
  </w:style>
  <w:style w:type="paragraph" w:customStyle="1" w:styleId="Style3">
    <w:name w:val="Style3"/>
    <w:basedOn w:val="Normal"/>
    <w:link w:val="Style3Char"/>
    <w:qFormat/>
    <w:rsid w:val="004379EA"/>
    <w:pPr>
      <w:spacing w:after="120"/>
    </w:pPr>
    <w:rPr>
      <w:rFonts w:ascii="Cambria" w:eastAsia="Calibri" w:hAnsi="Cambria" w:cs="Segoe UI"/>
      <w:bCs/>
      <w:sz w:val="20"/>
      <w:szCs w:val="20"/>
      <w:shd w:val="clear" w:color="auto" w:fill="FFFFFF"/>
      <w:lang w:val="en-GB" w:eastAsia="en-US"/>
    </w:rPr>
  </w:style>
  <w:style w:type="character" w:customStyle="1" w:styleId="Style3Char">
    <w:name w:val="Style3 Char"/>
    <w:link w:val="Style3"/>
    <w:rsid w:val="004379EA"/>
    <w:rPr>
      <w:rFonts w:ascii="Cambria" w:eastAsia="Calibri" w:hAnsi="Cambria" w:cs="Segoe UI"/>
      <w:bCs/>
      <w:sz w:val="20"/>
      <w:szCs w:val="20"/>
    </w:rPr>
  </w:style>
  <w:style w:type="paragraph" w:styleId="Listparagraf">
    <w:name w:val="List Paragraph"/>
    <w:basedOn w:val="Normal"/>
    <w:uiPriority w:val="34"/>
    <w:qFormat/>
    <w:rsid w:val="004379EA"/>
    <w:pPr>
      <w:ind w:left="720"/>
      <w:contextualSpacing/>
    </w:pPr>
  </w:style>
  <w:style w:type="character" w:customStyle="1" w:styleId="4yxp">
    <w:name w:val="_4yxp"/>
    <w:basedOn w:val="Fontdeparagrafimplicit"/>
    <w:rsid w:val="00195A53"/>
  </w:style>
  <w:style w:type="paragraph" w:customStyle="1" w:styleId="ng-binding">
    <w:name w:val="ng-binding"/>
    <w:basedOn w:val="Normal"/>
    <w:rsid w:val="0027358E"/>
    <w:pPr>
      <w:spacing w:before="100" w:beforeAutospacing="1" w:after="100" w:afterAutospacing="1"/>
    </w:pPr>
  </w:style>
  <w:style w:type="paragraph" w:customStyle="1" w:styleId="journal-link">
    <w:name w:val="journal-link"/>
    <w:basedOn w:val="Normal"/>
    <w:rsid w:val="000440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48568">
          <w:marLeft w:val="45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88324">
          <w:marLeft w:val="0"/>
          <w:marRight w:val="0"/>
          <w:marTop w:val="0"/>
          <w:marBottom w:val="0"/>
          <w:divBdr>
            <w:top w:val="single" w:sz="12" w:space="0" w:color="F3794E"/>
            <w:left w:val="none" w:sz="0" w:space="0" w:color="auto"/>
            <w:bottom w:val="single" w:sz="12" w:space="0" w:color="F3794E"/>
            <w:right w:val="none" w:sz="0" w:space="0" w:color="auto"/>
          </w:divBdr>
          <w:divsChild>
            <w:div w:id="3270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005210">
          <w:marLeft w:val="0"/>
          <w:marRight w:val="0"/>
          <w:marTop w:val="225"/>
          <w:marBottom w:val="0"/>
          <w:divBdr>
            <w:top w:val="single" w:sz="6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eeol.com/search/journal-detail?id=1702" TargetMode="External"/><Relationship Id="rId18" Type="http://schemas.openxmlformats.org/officeDocument/2006/relationships/hyperlink" Target="https://www.inst-calinescu.ro/conferinta-internationala-2018/" TargetMode="External"/><Relationship Id="rId26" Type="http://schemas.openxmlformats.org/officeDocument/2006/relationships/hyperlink" Target="https://www.ceeol.com/search/journal-detail?id=561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www.ceeol.com/search/journal-detail?id=806" TargetMode="External"/><Relationship Id="rId34" Type="http://schemas.openxmlformats.org/officeDocument/2006/relationships/hyperlink" Target="http://www.calauza.edj.ro/?p=13615" TargetMode="External"/><Relationship Id="rId7" Type="http://schemas.openxmlformats.org/officeDocument/2006/relationships/hyperlink" Target="http://www.gup.ugal.ro/ugaljournals/index.php/cil/article/view/241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sb.md/limbaj_context/volcop/4/numarul%204.pdf" TargetMode="External"/><Relationship Id="rId20" Type="http://schemas.openxmlformats.org/officeDocument/2006/relationships/hyperlink" Target="https://ibn.idsi.md/sites/default/files/imag_file/108_115_Avatarurile%20corespondentei%20literare.pdf" TargetMode="External"/><Relationship Id="rId29" Type="http://schemas.openxmlformats.org/officeDocument/2006/relationships/hyperlink" Target="https://old.upm.ro/cci/CCI-05/CCI05%20Lit.pdf#page=27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itlinstcalinescu.wordpress.com/arhiva/" TargetMode="External"/><Relationship Id="rId11" Type="http://schemas.openxmlformats.org/officeDocument/2006/relationships/hyperlink" Target="https://ritlinstcalinescu.files.wordpress.com/2018/11/ritl-1-4-20174.pdf" TargetMode="External"/><Relationship Id="rId24" Type="http://schemas.openxmlformats.org/officeDocument/2006/relationships/hyperlink" Target="https://www.ceeol.com/search/journal-detail?id=319" TargetMode="External"/><Relationship Id="rId32" Type="http://schemas.openxmlformats.org/officeDocument/2006/relationships/hyperlink" Target="http://opinianationala.ro/enciclopedia-literaturii-romane-vechi/" TargetMode="External"/><Relationship Id="rId37" Type="http://schemas.openxmlformats.org/officeDocument/2006/relationships/hyperlink" Target="https://www.ugal.ro/anunturi/stiri-si-evenimente/8964-continua-seria-conferintelor-dezbatere-la-facultatea-de-litere-a-udjg?fbclid=IwAR3Nb8U6Lex508D8dPfgoTYqLW6oYgigTFS1lowfC5FWAcGnuPb1rtIxQTA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www.fnac.pt/A-Minha-Outra-Patria-e-a-Latina-Fernando-Cristovao/a7287861" TargetMode="External"/><Relationship Id="rId15" Type="http://schemas.openxmlformats.org/officeDocument/2006/relationships/hyperlink" Target="https://www.diacronia.ro/ro/journal/issue/5/A76/ro" TargetMode="External"/><Relationship Id="rId23" Type="http://schemas.openxmlformats.org/officeDocument/2006/relationships/hyperlink" Target="http://fto.ro/altarul-reintregirii/wp-content/uploads/2018/07/2016_3_16.-Morariu-281-289.pdf" TargetMode="External"/><Relationship Id="rId28" Type="http://schemas.openxmlformats.org/officeDocument/2006/relationships/hyperlink" Target="https://old.upm.ro/gidni/GIDNI-05/Hst/Hst%2005%2008.pdf" TargetMode="External"/><Relationship Id="rId36" Type="http://schemas.openxmlformats.org/officeDocument/2006/relationships/hyperlink" Target="https://cartevecheconservarerestaurareabr.wordpress.com/2020/12/07/enciclopedia-literaturii-romane-vechi-bucuresti-fundatia-nationala-pentru-stiinta-si-arta-muzeul-national-al-literaturii-romane-2018-1040-p-isbn-978-973-167-443-8-978-606-555-212-8/" TargetMode="External"/><Relationship Id="rId10" Type="http://schemas.openxmlformats.org/officeDocument/2006/relationships/hyperlink" Target="https://pdfhost.io/v/qEzQ~RsKL_CC_0809_Webpdf.pdf" TargetMode="External"/><Relationship Id="rId19" Type="http://schemas.openxmlformats.org/officeDocument/2006/relationships/hyperlink" Target="https://www.inst-calinescu.ro/wp-content/uploads/2020/01/G-CALINESCU-70-_pliantA5-_-02_mic.pdf" TargetMode="External"/><Relationship Id="rId31" Type="http://schemas.openxmlformats.org/officeDocument/2006/relationships/hyperlink" Target="https://ibn.idsi.md/sites/default/files/imag_file/GIDNI_07%20Literature.pdf#page=4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tecadigitala.unap.ro/handle/123456789/4539" TargetMode="External"/><Relationship Id="rId14" Type="http://schemas.openxmlformats.org/officeDocument/2006/relationships/hyperlink" Target="https://www.ceeol.com/search/article-detail?id=764247" TargetMode="External"/><Relationship Id="rId22" Type="http://schemas.openxmlformats.org/officeDocument/2006/relationships/hyperlink" Target="https://www.ceeol.com/search/article-detail?id=591771" TargetMode="External"/><Relationship Id="rId27" Type="http://schemas.openxmlformats.org/officeDocument/2006/relationships/hyperlink" Target="https://www.ceeol.com/search/article-detail?id=779736" TargetMode="External"/><Relationship Id="rId30" Type="http://schemas.openxmlformats.org/officeDocument/2006/relationships/hyperlink" Target="https://ibn.idsi.md/sites/default/files/imag_file/GIDNI_07%20Literature.pdf" TargetMode="External"/><Relationship Id="rId35" Type="http://schemas.openxmlformats.org/officeDocument/2006/relationships/hyperlink" Target="https://evz.ro/povestea-literaturii-romane-vechi-in-1000-de-pagini.html" TargetMode="External"/><Relationship Id="rId8" Type="http://schemas.openxmlformats.org/officeDocument/2006/relationships/hyperlink" Target="https://www.ceeol.com/search/journal-detail?id=57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itlinstcalinescu.files.wordpress.com/2020/01/ritl-1-4_2018.pdf" TargetMode="External"/><Relationship Id="rId17" Type="http://schemas.openxmlformats.org/officeDocument/2006/relationships/hyperlink" Target="https://www.inst-calinescu.ro/colocviul-national-de-literatura-veche/" TargetMode="External"/><Relationship Id="rId25" Type="http://schemas.openxmlformats.org/officeDocument/2006/relationships/hyperlink" Target="https://teologiesiviata.ro/sites/default/files/fisiere/2020/06/06_Alexandru%20Nicoara%20-%20Nichifor%20Crainic.pdf" TargetMode="External"/><Relationship Id="rId33" Type="http://schemas.openxmlformats.org/officeDocument/2006/relationships/hyperlink" Target="http://www.calauza.edj.ro/?p=13615" TargetMode="External"/><Relationship Id="rId3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6</Pages>
  <Words>2368</Words>
  <Characters>13740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Badescu</dc:creator>
  <cp:keywords/>
  <dc:description/>
  <cp:lastModifiedBy>Laura Badescu</cp:lastModifiedBy>
  <cp:revision>8</cp:revision>
  <dcterms:created xsi:type="dcterms:W3CDTF">2021-04-20T13:20:00Z</dcterms:created>
  <dcterms:modified xsi:type="dcterms:W3CDTF">2021-04-21T08:08:00Z</dcterms:modified>
</cp:coreProperties>
</file>